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316F" w:rsidR="0069316F" w:rsidP="000F639C" w:rsidRDefault="000F639C" w14:paraId="02570AB8" w14:textId="77777777">
      <w:pPr>
        <w:spacing w:line="240" w:lineRule="auto"/>
        <w:contextualSpacing/>
        <w:jc w:val="center"/>
        <w:rPr>
          <w:b/>
        </w:rPr>
      </w:pPr>
      <w:r>
        <w:rPr>
          <w:b/>
        </w:rPr>
        <w:t>BELMONT UNIVERSITY HEALTH SERVICES</w:t>
      </w:r>
    </w:p>
    <w:p w:rsidR="006F48BC" w:rsidP="00D51A2E" w:rsidRDefault="006F48BC" w14:paraId="6042E745" w14:textId="77777777">
      <w:pPr>
        <w:spacing w:line="240" w:lineRule="auto"/>
        <w:contextualSpacing/>
        <w:jc w:val="center"/>
        <w:rPr>
          <w:b/>
        </w:rPr>
      </w:pPr>
      <w:r w:rsidRPr="0069316F">
        <w:rPr>
          <w:b/>
        </w:rPr>
        <w:t>INFORMED CONSENT FOR TR</w:t>
      </w:r>
      <w:r w:rsidRPr="0069316F" w:rsidR="00303245">
        <w:rPr>
          <w:b/>
        </w:rPr>
        <w:t>EATMENT AND PRIVACY PRACTICES</w:t>
      </w:r>
    </w:p>
    <w:p w:rsidRPr="0069316F" w:rsidR="000F639C" w:rsidP="00D51A2E" w:rsidRDefault="000F639C" w14:paraId="01AF2547" w14:textId="77777777">
      <w:pPr>
        <w:spacing w:line="240" w:lineRule="auto"/>
        <w:contextualSpacing/>
        <w:jc w:val="center"/>
        <w:rPr>
          <w:b/>
        </w:rPr>
      </w:pPr>
      <w:r w:rsidRPr="032F6EEB" w:rsidR="000F639C">
        <w:rPr>
          <w:b w:val="1"/>
          <w:bCs w:val="1"/>
        </w:rPr>
        <w:t>STUDENTS</w:t>
      </w:r>
    </w:p>
    <w:p w:rsidR="05EB06A6" w:rsidP="032F6EEB" w:rsidRDefault="05EB06A6" w14:paraId="2A1ED7E6" w14:textId="769B1300">
      <w:pPr>
        <w:spacing w:line="240" w:lineRule="auto"/>
        <w:contextualSpacing/>
        <w:jc w:val="center"/>
        <w:rPr>
          <w:b w:val="1"/>
          <w:bCs w:val="1"/>
        </w:rPr>
      </w:pPr>
      <w:r w:rsidRPr="032E2A25" w:rsidR="05EB06A6">
        <w:rPr>
          <w:b w:val="1"/>
          <w:bCs w:val="1"/>
        </w:rPr>
        <w:t>(</w:t>
      </w:r>
      <w:r w:rsidRPr="032E2A25" w:rsidR="66B97718">
        <w:rPr>
          <w:b w:val="1"/>
          <w:bCs w:val="1"/>
        </w:rPr>
        <w:t>Revised</w:t>
      </w:r>
      <w:r w:rsidRPr="032E2A25" w:rsidR="05EB06A6">
        <w:rPr>
          <w:b w:val="1"/>
          <w:bCs w:val="1"/>
        </w:rPr>
        <w:t xml:space="preserve"> </w:t>
      </w:r>
      <w:r w:rsidRPr="032E2A25" w:rsidR="64F17D10">
        <w:rPr>
          <w:b w:val="1"/>
          <w:bCs w:val="1"/>
        </w:rPr>
        <w:t>June 2024</w:t>
      </w:r>
      <w:r w:rsidRPr="032E2A25" w:rsidR="05EB06A6">
        <w:rPr>
          <w:b w:val="1"/>
          <w:bCs w:val="1"/>
        </w:rPr>
        <w:t>)</w:t>
      </w:r>
    </w:p>
    <w:p w:rsidRPr="00C073B9" w:rsidR="00C073B9" w:rsidP="00D51A2E" w:rsidRDefault="00C073B9" w14:paraId="3735CBCB" w14:textId="77777777">
      <w:pPr>
        <w:spacing w:line="240" w:lineRule="auto"/>
        <w:contextualSpacing/>
        <w:jc w:val="center"/>
      </w:pPr>
    </w:p>
    <w:p w:rsidRPr="00C073B9" w:rsidR="00C073B9" w:rsidP="00D51A2E" w:rsidRDefault="006F48BC" w14:paraId="25D7EAAA" w14:textId="77777777">
      <w:pPr>
        <w:spacing w:line="240" w:lineRule="auto"/>
        <w:contextualSpacing/>
        <w:rPr>
          <w:b/>
        </w:rPr>
      </w:pPr>
      <w:r w:rsidRPr="00C073B9">
        <w:rPr>
          <w:b/>
        </w:rPr>
        <w:t xml:space="preserve">Services </w:t>
      </w:r>
    </w:p>
    <w:p w:rsidRPr="00C073B9" w:rsidR="006F48BC" w:rsidP="00D51A2E" w:rsidRDefault="006F48BC" w14:paraId="675243E9" w14:textId="77777777">
      <w:pPr>
        <w:spacing w:line="240" w:lineRule="auto"/>
        <w:contextualSpacing/>
      </w:pPr>
      <w:r w:rsidRPr="00C073B9">
        <w:rPr>
          <w:rFonts w:cs="Arial"/>
          <w:color w:val="171717"/>
          <w:shd w:val="clear" w:color="auto" w:fill="FFFFFF"/>
        </w:rPr>
        <w:t>Belmont University Health Services provides </w:t>
      </w:r>
      <w:r w:rsidRPr="00C073B9">
        <w:rPr>
          <w:rStyle w:val="Strong"/>
          <w:rFonts w:cs="Arial"/>
          <w:b w:val="0"/>
          <w:color w:val="171717"/>
          <w:shd w:val="clear" w:color="auto" w:fill="FFFFFF"/>
        </w:rPr>
        <w:t>non-emergent</w:t>
      </w:r>
      <w:r w:rsidRPr="00C073B9">
        <w:rPr>
          <w:rFonts w:cs="Arial"/>
          <w:b/>
          <w:color w:val="171717"/>
          <w:shd w:val="clear" w:color="auto" w:fill="FFFFFF"/>
        </w:rPr>
        <w:t>,</w:t>
      </w:r>
      <w:r w:rsidRPr="00C073B9">
        <w:rPr>
          <w:rFonts w:cs="Arial"/>
          <w:color w:val="171717"/>
          <w:shd w:val="clear" w:color="auto" w:fill="FFFFFF"/>
        </w:rPr>
        <w:t xml:space="preserve"> outpatient medical care for </w:t>
      </w:r>
      <w:r w:rsidRPr="00C073B9">
        <w:rPr>
          <w:rStyle w:val="Strong"/>
          <w:rFonts w:cs="Arial"/>
          <w:b w:val="0"/>
          <w:color w:val="171717"/>
          <w:shd w:val="clear" w:color="auto" w:fill="FFFFFF"/>
        </w:rPr>
        <w:t>all currently enrolled students, staff, and faculty</w:t>
      </w:r>
      <w:r w:rsidRPr="00C073B9">
        <w:rPr>
          <w:rFonts w:cs="Arial"/>
          <w:b/>
          <w:color w:val="171717"/>
          <w:shd w:val="clear" w:color="auto" w:fill="FFFFFF"/>
        </w:rPr>
        <w:t>.</w:t>
      </w:r>
      <w:r w:rsidRPr="00C073B9">
        <w:rPr>
          <w:rFonts w:cs="Arial"/>
          <w:color w:val="171717"/>
          <w:shd w:val="clear" w:color="auto" w:fill="FFFFFF"/>
        </w:rPr>
        <w:t xml:space="preserve"> Our Health Services clinic is staffed by board-certified nurse practitioners that are experienced in treating various medical problems. Services include but are not limited to visits for acute illnesses/injuries, physical exams, screenings, immunizations, lab services, travel consultations, and allergy shots.</w:t>
      </w:r>
      <w:r w:rsidRPr="00C073B9">
        <w:t xml:space="preserve"> </w:t>
      </w:r>
    </w:p>
    <w:p w:rsidRPr="00C073B9" w:rsidR="00C073B9" w:rsidP="00D51A2E" w:rsidRDefault="00C073B9" w14:paraId="5A043EC6" w14:textId="77777777">
      <w:pPr>
        <w:spacing w:line="240" w:lineRule="auto"/>
        <w:contextualSpacing/>
        <w:rPr>
          <w:b/>
        </w:rPr>
      </w:pPr>
    </w:p>
    <w:p w:rsidRPr="00C073B9" w:rsidR="006F48BC" w:rsidP="00D51A2E" w:rsidRDefault="006F48BC" w14:paraId="6FE918CE" w14:textId="77777777">
      <w:pPr>
        <w:spacing w:line="240" w:lineRule="auto"/>
        <w:contextualSpacing/>
      </w:pPr>
      <w:r w:rsidRPr="00C073B9">
        <w:rPr>
          <w:b/>
        </w:rPr>
        <w:t>Referrals</w:t>
      </w:r>
      <w:r w:rsidRPr="00C073B9">
        <w:t xml:space="preserve"> </w:t>
      </w:r>
    </w:p>
    <w:p w:rsidRPr="00C073B9" w:rsidR="00356BFB" w:rsidP="00D51A2E" w:rsidRDefault="006F48BC" w14:paraId="5C697FBC" w14:textId="77777777">
      <w:pPr>
        <w:spacing w:line="240" w:lineRule="auto"/>
        <w:contextualSpacing/>
      </w:pPr>
      <w:r w:rsidRPr="00C073B9">
        <w:t>Health Services provides a wide array of medical services for Belmont</w:t>
      </w:r>
      <w:r w:rsidRPr="00C073B9" w:rsidR="00356BFB">
        <w:t xml:space="preserve"> students,</w:t>
      </w:r>
      <w:r w:rsidRPr="00C073B9">
        <w:t xml:space="preserve"> but we are not ab</w:t>
      </w:r>
      <w:r w:rsidRPr="00C073B9" w:rsidR="00356BFB">
        <w:t>le to meet every need. Based on Health Services</w:t>
      </w:r>
      <w:r w:rsidRPr="00C073B9">
        <w:t xml:space="preserve"> resources as well as your individual treatment goals and needs, you may be referred to community providers for continuing care and treatment. </w:t>
      </w:r>
    </w:p>
    <w:p w:rsidRPr="00C073B9" w:rsidR="00C073B9" w:rsidP="00D51A2E" w:rsidRDefault="00C073B9" w14:paraId="56563486" w14:textId="77777777">
      <w:pPr>
        <w:spacing w:line="240" w:lineRule="auto"/>
        <w:contextualSpacing/>
      </w:pPr>
    </w:p>
    <w:p w:rsidRPr="00C073B9" w:rsidR="00356BFB" w:rsidP="00D51A2E" w:rsidRDefault="006F48BC" w14:paraId="4429E1BB" w14:textId="77777777">
      <w:pPr>
        <w:spacing w:line="240" w:lineRule="auto"/>
        <w:contextualSpacing/>
      </w:pPr>
      <w:r w:rsidRPr="00C073B9">
        <w:rPr>
          <w:b/>
        </w:rPr>
        <w:t>Costs</w:t>
      </w:r>
      <w:r w:rsidRPr="00C073B9">
        <w:t xml:space="preserve"> </w:t>
      </w:r>
    </w:p>
    <w:p w:rsidRPr="00C073B9" w:rsidR="00356BFB" w:rsidP="00D51A2E" w:rsidRDefault="006F48BC" w14:paraId="15C58FBD" w14:textId="77777777">
      <w:pPr>
        <w:spacing w:line="240" w:lineRule="auto"/>
        <w:contextualSpacing/>
      </w:pPr>
      <w:r w:rsidRPr="00C073B9">
        <w:t xml:space="preserve">All office visits to </w:t>
      </w:r>
      <w:r w:rsidRPr="00C073B9" w:rsidR="00356BFB">
        <w:t>Health Services</w:t>
      </w:r>
      <w:r w:rsidRPr="00C073B9">
        <w:t xml:space="preserve"> are covered by tuition and fees. Some lab tests, medications and procedures offered during a visit are provided for a nominal charge. </w:t>
      </w:r>
      <w:r w:rsidRPr="00C073B9" w:rsidR="00356BFB">
        <w:t>Health Services</w:t>
      </w:r>
      <w:r w:rsidRPr="00C073B9">
        <w:t xml:space="preserve"> neither accepts insurance nor submits claims to insurance carriers for these charges. </w:t>
      </w:r>
      <w:r w:rsidRPr="00C073B9" w:rsidR="00292FC0">
        <w:t>You are</w:t>
      </w:r>
      <w:r w:rsidRPr="00C073B9" w:rsidR="00356BFB">
        <w:t xml:space="preserve"> responsible for completing these charges at time of service, and the charges cannot be applied to student accounts. </w:t>
      </w:r>
      <w:r w:rsidRPr="00C073B9" w:rsidR="00292FC0">
        <w:t>You</w:t>
      </w:r>
      <w:r w:rsidRPr="00C073B9">
        <w:t xml:space="preserve"> should be prepared to provide your </w:t>
      </w:r>
      <w:r w:rsidRPr="00C073B9" w:rsidR="00292FC0">
        <w:t xml:space="preserve">health </w:t>
      </w:r>
      <w:r w:rsidRPr="00C073B9">
        <w:t xml:space="preserve">insurance card when obtaining </w:t>
      </w:r>
      <w:r w:rsidRPr="00C073B9" w:rsidR="00356BFB">
        <w:t xml:space="preserve">health-related </w:t>
      </w:r>
      <w:r w:rsidRPr="00C073B9">
        <w:t>services</w:t>
      </w:r>
      <w:r w:rsidRPr="00C073B9" w:rsidR="00356BFB">
        <w:t xml:space="preserve"> off-campus</w:t>
      </w:r>
      <w:r w:rsidRPr="00C073B9">
        <w:t xml:space="preserve">. </w:t>
      </w:r>
      <w:r w:rsidRPr="00C073B9" w:rsidR="00356BFB">
        <w:t>It is important to verify that your insurance provider covers health-related services in the Nashville area.</w:t>
      </w:r>
    </w:p>
    <w:p w:rsidRPr="00C073B9" w:rsidR="00C073B9" w:rsidP="00D51A2E" w:rsidRDefault="00C073B9" w14:paraId="5728001A" w14:textId="77777777">
      <w:pPr>
        <w:spacing w:line="240" w:lineRule="auto"/>
        <w:contextualSpacing/>
      </w:pPr>
    </w:p>
    <w:p w:rsidRPr="00C073B9" w:rsidR="00356BFB" w:rsidP="00D51A2E" w:rsidRDefault="006F48BC" w14:paraId="3498D95C" w14:textId="77777777">
      <w:pPr>
        <w:spacing w:line="240" w:lineRule="auto"/>
        <w:contextualSpacing/>
      </w:pPr>
      <w:r w:rsidRPr="00C073B9">
        <w:rPr>
          <w:b/>
        </w:rPr>
        <w:t>Appointments</w:t>
      </w:r>
      <w:r w:rsidRPr="00C073B9">
        <w:t xml:space="preserve"> </w:t>
      </w:r>
    </w:p>
    <w:p w:rsidRPr="00C073B9" w:rsidR="00D606DA" w:rsidP="00D51A2E" w:rsidRDefault="006F48BC" w14:paraId="66D7782F" w14:textId="77777777">
      <w:pPr>
        <w:spacing w:line="240" w:lineRule="auto"/>
        <w:contextualSpacing/>
      </w:pPr>
      <w:r w:rsidRPr="00C073B9">
        <w:t>Since demand for services is typically high, we ask that you only schedule appointments that you are confident you will keep. If you need to cancel or reschedule, please call (</w:t>
      </w:r>
      <w:r w:rsidRPr="00C073B9" w:rsidR="00D606DA">
        <w:t>615</w:t>
      </w:r>
      <w:r w:rsidRPr="00C073B9">
        <w:t xml:space="preserve">) </w:t>
      </w:r>
      <w:r w:rsidRPr="00C073B9" w:rsidR="00D606DA">
        <w:t>460</w:t>
      </w:r>
      <w:r w:rsidRPr="00C073B9">
        <w:t>-</w:t>
      </w:r>
      <w:r w:rsidRPr="00C073B9" w:rsidR="00D606DA">
        <w:t>5506</w:t>
      </w:r>
      <w:r w:rsidRPr="00C073B9">
        <w:t xml:space="preserve"> with as much advance notice as possible so that we may make the time slot available to another student. </w:t>
      </w:r>
      <w:r w:rsidRPr="00C073B9" w:rsidR="00292FC0">
        <w:t xml:space="preserve">Appointments can also be scheduled and canceled online through the </w:t>
      </w:r>
      <w:proofErr w:type="gramStart"/>
      <w:r w:rsidRPr="00C073B9" w:rsidR="00292FC0">
        <w:t>Health</w:t>
      </w:r>
      <w:proofErr w:type="gramEnd"/>
      <w:r w:rsidRPr="00C073B9" w:rsidR="00292FC0">
        <w:t xml:space="preserve"> Portal available on your </w:t>
      </w:r>
      <w:proofErr w:type="spellStart"/>
      <w:r w:rsidRPr="00C073B9" w:rsidR="00292FC0">
        <w:t>myBelmont</w:t>
      </w:r>
      <w:proofErr w:type="spellEnd"/>
      <w:r w:rsidRPr="00C073B9" w:rsidR="00292FC0">
        <w:t xml:space="preserve"> website. Please arrive 15 minutes early for your appointment. </w:t>
      </w:r>
      <w:r w:rsidRPr="00C073B9" w:rsidR="00D606DA">
        <w:t>If you are more than 6 minutes late to an appointment, you will be asked to reschedule</w:t>
      </w:r>
      <w:r w:rsidRPr="00C073B9" w:rsidR="00292FC0">
        <w:t>.</w:t>
      </w:r>
      <w:r w:rsidRPr="00C073B9" w:rsidR="00D606DA">
        <w:t xml:space="preserve"> </w:t>
      </w:r>
      <w:r w:rsidRPr="00C073B9">
        <w:t xml:space="preserve">If staff cannot keep an appointment with you, the reception staff will contact you to reschedule. </w:t>
      </w:r>
    </w:p>
    <w:p w:rsidRPr="00C073B9" w:rsidR="00C073B9" w:rsidP="00D51A2E" w:rsidRDefault="00C073B9" w14:paraId="732A9423" w14:textId="77777777">
      <w:pPr>
        <w:spacing w:line="240" w:lineRule="auto"/>
        <w:contextualSpacing/>
      </w:pPr>
    </w:p>
    <w:p w:rsidRPr="00C073B9" w:rsidR="00292FC0" w:rsidP="00D51A2E" w:rsidRDefault="006F48BC" w14:paraId="43820697" w14:textId="77777777">
      <w:pPr>
        <w:spacing w:line="240" w:lineRule="auto"/>
        <w:contextualSpacing/>
      </w:pPr>
      <w:r w:rsidRPr="00C073B9">
        <w:rPr>
          <w:b/>
        </w:rPr>
        <w:t>Treatment Rights</w:t>
      </w:r>
      <w:r w:rsidRPr="00C073B9">
        <w:t xml:space="preserve"> </w:t>
      </w:r>
    </w:p>
    <w:p w:rsidR="00F0201E" w:rsidP="00D51A2E" w:rsidRDefault="006F48BC" w14:paraId="6E439CB4" w14:textId="77777777">
      <w:pPr>
        <w:spacing w:line="240" w:lineRule="auto"/>
        <w:contextualSpacing/>
      </w:pPr>
      <w:r w:rsidRPr="00C073B9">
        <w:t xml:space="preserve">When seeking care from </w:t>
      </w:r>
      <w:r w:rsidRPr="00C073B9" w:rsidR="00292FC0">
        <w:t>Health Services</w:t>
      </w:r>
      <w:r w:rsidRPr="00C073B9">
        <w:t>, you are entitled to receive information about the methods and duration of treatment, techniques used, fee structure, and associated risks, if known. Treatment is an active and cooperative effort involving both you and your care providers. If you should have any concerns about your progress or the results of your treatment, we encourage you to discuss them with us at any time. You can request</w:t>
      </w:r>
      <w:r w:rsidR="00CB2693">
        <w:t xml:space="preserve"> a transfer to another provider</w:t>
      </w:r>
      <w:r w:rsidRPr="00C073B9">
        <w:t xml:space="preserve"> or terminate treatment at any time. </w:t>
      </w:r>
    </w:p>
    <w:p w:rsidRPr="00C073B9" w:rsidR="00C073B9" w:rsidP="00D51A2E" w:rsidRDefault="00C073B9" w14:paraId="32DF9B07" w14:textId="77777777">
      <w:pPr>
        <w:spacing w:line="240" w:lineRule="auto"/>
        <w:contextualSpacing/>
      </w:pPr>
    </w:p>
    <w:p w:rsidRPr="00C073B9" w:rsidR="00C073B9" w:rsidP="00C073B9" w:rsidRDefault="00C073B9" w14:paraId="474B3C46" w14:textId="77777777">
      <w:pPr>
        <w:spacing w:line="240" w:lineRule="auto"/>
        <w:contextualSpacing/>
        <w:jc w:val="center"/>
        <w:rPr>
          <w:u w:val="single"/>
        </w:rPr>
      </w:pPr>
      <w:r w:rsidRPr="00C073B9">
        <w:rPr>
          <w:u w:val="single"/>
        </w:rPr>
        <w:t>PRIVACY PRACTICES</w:t>
      </w:r>
    </w:p>
    <w:p w:rsidRPr="00C073B9" w:rsidR="00C073B9" w:rsidP="00C073B9" w:rsidRDefault="00C073B9" w14:paraId="2C543660" w14:textId="77777777">
      <w:pPr>
        <w:spacing w:line="240" w:lineRule="auto"/>
        <w:contextualSpacing/>
        <w:rPr>
          <w:u w:val="single"/>
        </w:rPr>
      </w:pPr>
      <w:r w:rsidRPr="00C073B9">
        <w:rPr>
          <w:u w:val="single"/>
        </w:rPr>
        <w:t xml:space="preserve">THIS NOTICE DESCRIBES HOW PERSONAL AND HEALTH INFORMATION ABOUT YOU MAY BE USED AND DISCLOSED AND HOW YOU CAN GET ACCESS TO THIS INFORMATION. IT IS YOUR RESPONSIBILITY TO REVIEW IT CAREFULLY. </w:t>
      </w:r>
    </w:p>
    <w:p w:rsidRPr="00C073B9" w:rsidR="00C073B9" w:rsidP="00C073B9" w:rsidRDefault="00C073B9" w14:paraId="35B6DEC3" w14:textId="77777777">
      <w:pPr>
        <w:spacing w:line="240" w:lineRule="auto"/>
        <w:contextualSpacing/>
        <w:rPr>
          <w:u w:val="single"/>
        </w:rPr>
      </w:pPr>
    </w:p>
    <w:p w:rsidRPr="00C073B9" w:rsidR="00C073B9" w:rsidP="00C073B9" w:rsidRDefault="00C073B9" w14:paraId="438CA92B" w14:textId="77777777">
      <w:pPr>
        <w:spacing w:line="240" w:lineRule="auto"/>
        <w:contextualSpacing/>
        <w:rPr>
          <w:b/>
        </w:rPr>
      </w:pPr>
      <w:r w:rsidRPr="00C073B9">
        <w:rPr>
          <w:b/>
        </w:rPr>
        <w:t xml:space="preserve">Confidentiality and Privacy of Your Health Records </w:t>
      </w:r>
    </w:p>
    <w:p w:rsidRPr="00C073B9" w:rsidR="00C073B9" w:rsidP="00C073B9" w:rsidRDefault="00C073B9" w14:paraId="0642B7A8" w14:textId="77777777">
      <w:pPr>
        <w:spacing w:line="240" w:lineRule="auto"/>
        <w:contextualSpacing/>
      </w:pPr>
      <w:r w:rsidRPr="00C073B9">
        <w:t xml:space="preserve">Belmont University Health Services maintains your health information separately from all other Belmont University records about you. Access to health records is limited to appropriate Health Services staff. Except as permitted by FERPA law or described in this policy, we will not disclose information about you or your health care to persons outside of Health Services without your permission. Belmont Health Services and Counseling Services have a collaborative care policy that allows medical and counseling staff to share information and coordinate your care when appropriate. To protect your privacy within the agency, we follow a "need to know" guideline. This means that Health Services providers may review your records if they are providing you with care that requires such access. Your health record is archived for eight (8) years after your graduation. </w:t>
      </w:r>
    </w:p>
    <w:p w:rsidRPr="00C073B9" w:rsidR="00C073B9" w:rsidP="00C073B9" w:rsidRDefault="00C073B9" w14:paraId="488C6420" w14:textId="77777777">
      <w:pPr>
        <w:pStyle w:val="NormalWeb"/>
        <w:shd w:val="clear" w:color="auto" w:fill="FFFFFF"/>
        <w:spacing w:before="0" w:beforeAutospacing="0" w:after="0" w:afterAutospacing="0"/>
        <w:contextualSpacing/>
        <w:textAlignment w:val="baseline"/>
        <w:rPr>
          <w:rFonts w:asciiTheme="minorHAnsi" w:hAnsiTheme="minorHAnsi"/>
          <w:color w:val="2F2A20"/>
          <w:sz w:val="22"/>
          <w:szCs w:val="22"/>
        </w:rPr>
      </w:pPr>
      <w:r w:rsidRPr="00C073B9">
        <w:rPr>
          <w:rStyle w:val="Strong"/>
          <w:rFonts w:asciiTheme="minorHAnsi" w:hAnsiTheme="minorHAnsi"/>
          <w:color w:val="2F2A20"/>
          <w:sz w:val="22"/>
          <w:szCs w:val="22"/>
          <w:bdr w:val="none" w:color="auto" w:sz="0" w:space="0" w:frame="1"/>
        </w:rPr>
        <w:t>Examples of How We May Use and Disclose Medical Information About You.</w:t>
      </w:r>
      <w:r w:rsidRPr="00C073B9">
        <w:rPr>
          <w:rFonts w:asciiTheme="minorHAnsi" w:hAnsiTheme="minorHAnsi"/>
          <w:color w:val="2F2A20"/>
          <w:sz w:val="22"/>
          <w:szCs w:val="22"/>
        </w:rPr>
        <w:br/>
      </w:r>
      <w:r w:rsidRPr="00C073B9">
        <w:rPr>
          <w:rFonts w:asciiTheme="minorHAnsi" w:hAnsiTheme="minorHAnsi"/>
          <w:color w:val="2F2A20"/>
          <w:sz w:val="22"/>
          <w:szCs w:val="22"/>
        </w:rPr>
        <w:t>We use and disclose your medical information in a variety of circumstances and for different reasons. Many of these uses and disclosures require your prior authorization. There are situations, however, in which we may use and disclose your medical information without your authorization, including for treatment, payment of health services, health care operations and certain other situations. Specifically, we may use and disclose your protected information as follows:</w:t>
      </w:r>
    </w:p>
    <w:p w:rsidRPr="00C073B9" w:rsidR="00C073B9" w:rsidP="00C073B9" w:rsidRDefault="00C073B9" w14:paraId="4CE9ED07" w14:textId="77777777">
      <w:pPr>
        <w:pStyle w:val="NormalWeb"/>
        <w:shd w:val="clear" w:color="auto" w:fill="FFFFFF"/>
        <w:spacing w:before="0" w:beforeAutospacing="0" w:after="0" w:afterAutospacing="0"/>
        <w:contextualSpacing/>
        <w:textAlignment w:val="baseline"/>
        <w:rPr>
          <w:rFonts w:asciiTheme="minorHAnsi" w:hAnsiTheme="minorHAnsi"/>
          <w:color w:val="2F2A20"/>
          <w:sz w:val="22"/>
          <w:szCs w:val="22"/>
        </w:rPr>
      </w:pPr>
    </w:p>
    <w:p w:rsidRPr="00C073B9" w:rsidR="00C073B9" w:rsidP="00C073B9" w:rsidRDefault="00C073B9" w14:paraId="4536F15F" w14:textId="77777777">
      <w:pPr>
        <w:pStyle w:val="NormalWeb"/>
        <w:shd w:val="clear" w:color="auto" w:fill="FFFFFF"/>
        <w:spacing w:before="0" w:beforeAutospacing="0" w:after="0" w:afterAutospacing="0"/>
        <w:contextualSpacing/>
        <w:textAlignment w:val="baseline"/>
        <w:rPr>
          <w:rFonts w:asciiTheme="minorHAnsi" w:hAnsiTheme="minorHAnsi"/>
          <w:color w:val="2F2A20"/>
          <w:sz w:val="22"/>
          <w:szCs w:val="22"/>
        </w:rPr>
      </w:pPr>
      <w:r w:rsidRPr="00C073B9">
        <w:rPr>
          <w:rFonts w:asciiTheme="minorHAnsi" w:hAnsiTheme="minorHAnsi"/>
          <w:i/>
          <w:color w:val="2F2A20"/>
          <w:sz w:val="22"/>
          <w:szCs w:val="22"/>
          <w:u w:val="single"/>
        </w:rPr>
        <w:t>Immunization Records</w:t>
      </w:r>
      <w:r w:rsidRPr="00C073B9">
        <w:rPr>
          <w:rFonts w:asciiTheme="minorHAnsi" w:hAnsiTheme="minorHAnsi"/>
          <w:color w:val="2F2A20"/>
          <w:sz w:val="22"/>
          <w:szCs w:val="22"/>
        </w:rPr>
        <w:t>.</w:t>
      </w:r>
    </w:p>
    <w:p w:rsidRPr="00C073B9" w:rsidR="00C073B9" w:rsidP="00C073B9" w:rsidRDefault="00C073B9" w14:paraId="67D69C75" w14:textId="77777777">
      <w:pPr>
        <w:pStyle w:val="NormalWeb"/>
        <w:shd w:val="clear" w:color="auto" w:fill="FFFFFF"/>
        <w:spacing w:before="0" w:beforeAutospacing="0" w:after="0" w:afterAutospacing="0"/>
        <w:contextualSpacing/>
        <w:textAlignment w:val="baseline"/>
        <w:rPr>
          <w:rFonts w:asciiTheme="minorHAnsi" w:hAnsiTheme="minorHAnsi"/>
          <w:color w:val="2F2A20"/>
          <w:sz w:val="22"/>
          <w:szCs w:val="22"/>
        </w:rPr>
      </w:pPr>
      <w:r w:rsidRPr="00C073B9">
        <w:rPr>
          <w:rFonts w:asciiTheme="minorHAnsi" w:hAnsiTheme="minorHAnsi"/>
          <w:color w:val="2F2A20"/>
          <w:sz w:val="22"/>
          <w:szCs w:val="22"/>
        </w:rPr>
        <w:t xml:space="preserve">Your immunization record is part of your academic record and may be disclosed to pertinent university officials on “need to know” basis. </w:t>
      </w:r>
      <w:r w:rsidRPr="00C073B9">
        <w:rPr>
          <w:rFonts w:asciiTheme="minorHAnsi" w:hAnsiTheme="minorHAnsi"/>
          <w:color w:val="2F2A20"/>
          <w:sz w:val="22"/>
          <w:szCs w:val="22"/>
        </w:rPr>
        <w:br/>
      </w:r>
      <w:r w:rsidRPr="00C073B9">
        <w:rPr>
          <w:rFonts w:asciiTheme="minorHAnsi" w:hAnsiTheme="minorHAnsi"/>
          <w:color w:val="2F2A20"/>
          <w:sz w:val="22"/>
          <w:szCs w:val="22"/>
        </w:rPr>
        <w:br/>
      </w:r>
      <w:r w:rsidRPr="00C073B9">
        <w:rPr>
          <w:rFonts w:asciiTheme="minorHAnsi" w:hAnsiTheme="minorHAnsi"/>
          <w:i/>
          <w:color w:val="2F2A20"/>
          <w:sz w:val="22"/>
          <w:szCs w:val="22"/>
          <w:u w:val="single"/>
        </w:rPr>
        <w:t>Treatment</w:t>
      </w:r>
      <w:r w:rsidRPr="00C073B9">
        <w:rPr>
          <w:rFonts w:asciiTheme="minorHAnsi" w:hAnsiTheme="minorHAnsi"/>
          <w:color w:val="2F2A20"/>
          <w:sz w:val="22"/>
          <w:szCs w:val="22"/>
        </w:rPr>
        <w:t>.  </w:t>
      </w:r>
      <w:r w:rsidRPr="00C073B9">
        <w:rPr>
          <w:rFonts w:asciiTheme="minorHAnsi" w:hAnsiTheme="minorHAnsi"/>
          <w:color w:val="2F2A20"/>
          <w:sz w:val="22"/>
          <w:szCs w:val="22"/>
        </w:rPr>
        <w:br/>
      </w:r>
      <w:r w:rsidRPr="00C073B9">
        <w:rPr>
          <w:rFonts w:asciiTheme="minorHAnsi" w:hAnsiTheme="minorHAnsi"/>
          <w:color w:val="2F2A20"/>
          <w:sz w:val="22"/>
          <w:szCs w:val="22"/>
        </w:rPr>
        <w:t xml:space="preserve">We will use and disclose your medical information to provide, coordinate, or manage your health care and any related services.  For example, physicians and other health care providers who may be treating you or consulting on your treatment will have access to your medical information.  Medical information may also be provided to a physician whom you have been </w:t>
      </w:r>
      <w:proofErr w:type="gramStart"/>
      <w:r w:rsidRPr="00C073B9">
        <w:rPr>
          <w:rFonts w:asciiTheme="minorHAnsi" w:hAnsiTheme="minorHAnsi"/>
          <w:color w:val="2F2A20"/>
          <w:sz w:val="22"/>
          <w:szCs w:val="22"/>
        </w:rPr>
        <w:t>referred</w:t>
      </w:r>
      <w:proofErr w:type="gramEnd"/>
      <w:r w:rsidRPr="00C073B9">
        <w:rPr>
          <w:rFonts w:asciiTheme="minorHAnsi" w:hAnsiTheme="minorHAnsi"/>
          <w:color w:val="2F2A20"/>
          <w:sz w:val="22"/>
          <w:szCs w:val="22"/>
        </w:rPr>
        <w:t xml:space="preserve"> to </w:t>
      </w:r>
      <w:proofErr w:type="gramStart"/>
      <w:r w:rsidRPr="00C073B9">
        <w:rPr>
          <w:rFonts w:asciiTheme="minorHAnsi" w:hAnsiTheme="minorHAnsi"/>
          <w:color w:val="2F2A20"/>
          <w:sz w:val="22"/>
          <w:szCs w:val="22"/>
        </w:rPr>
        <w:t>insure</w:t>
      </w:r>
      <w:proofErr w:type="gramEnd"/>
      <w:r w:rsidRPr="00C073B9">
        <w:rPr>
          <w:rFonts w:asciiTheme="minorHAnsi" w:hAnsiTheme="minorHAnsi"/>
          <w:color w:val="2F2A20"/>
          <w:sz w:val="22"/>
          <w:szCs w:val="22"/>
        </w:rPr>
        <w:t xml:space="preserve"> that the physician has the necessary information to diagnose or treat you.</w:t>
      </w:r>
    </w:p>
    <w:p w:rsidRPr="00C073B9" w:rsidR="00C073B9" w:rsidP="00C073B9" w:rsidRDefault="00C073B9" w14:paraId="2F3D1144" w14:textId="77777777">
      <w:pPr>
        <w:pStyle w:val="NormalWeb"/>
        <w:shd w:val="clear" w:color="auto" w:fill="FFFFFF"/>
        <w:spacing w:before="0" w:beforeAutospacing="0" w:after="0" w:afterAutospacing="0"/>
        <w:contextualSpacing/>
        <w:textAlignment w:val="baseline"/>
        <w:rPr>
          <w:rFonts w:asciiTheme="minorHAnsi" w:hAnsiTheme="minorHAnsi"/>
          <w:color w:val="2F2A20"/>
          <w:sz w:val="22"/>
          <w:szCs w:val="22"/>
        </w:rPr>
      </w:pPr>
    </w:p>
    <w:p w:rsidRPr="00C073B9" w:rsidR="00C073B9" w:rsidP="00C073B9" w:rsidRDefault="00C073B9" w14:paraId="54CC3299"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r w:rsidRPr="00C073B9">
        <w:rPr>
          <w:rFonts w:asciiTheme="minorHAnsi" w:hAnsiTheme="minorHAnsi"/>
          <w:i/>
          <w:color w:val="2F2A20"/>
          <w:sz w:val="22"/>
          <w:szCs w:val="22"/>
          <w:u w:val="single"/>
        </w:rPr>
        <w:t>Payment.</w:t>
      </w:r>
      <w:r w:rsidRPr="00C073B9">
        <w:rPr>
          <w:rFonts w:asciiTheme="minorHAnsi" w:hAnsiTheme="minorHAnsi"/>
          <w:color w:val="2F2A20"/>
          <w:sz w:val="22"/>
          <w:szCs w:val="22"/>
        </w:rPr>
        <w:t>  </w:t>
      </w:r>
      <w:r w:rsidRPr="00C073B9">
        <w:rPr>
          <w:rFonts w:asciiTheme="minorHAnsi" w:hAnsiTheme="minorHAnsi"/>
          <w:color w:val="2F2A20"/>
          <w:sz w:val="22"/>
          <w:szCs w:val="22"/>
        </w:rPr>
        <w:br/>
      </w:r>
      <w:r w:rsidRPr="00C073B9">
        <w:rPr>
          <w:rFonts w:asciiTheme="minorHAnsi" w:hAnsiTheme="minorHAnsi"/>
          <w:color w:val="2F2A20"/>
          <w:sz w:val="22"/>
          <w:szCs w:val="22"/>
        </w:rPr>
        <w:t>Your medical information will be used to obtain payment for services that are provided to you.  This may include use and disclosure of medical information for certain activities requiring approval or payment.</w:t>
      </w:r>
    </w:p>
    <w:p w:rsidRPr="00C073B9" w:rsidR="00C073B9" w:rsidP="00C073B9" w:rsidRDefault="00C073B9" w14:paraId="38BDE9B4"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p>
    <w:p w:rsidRPr="00C073B9" w:rsidR="00C073B9" w:rsidP="00C073B9" w:rsidRDefault="00C073B9" w14:paraId="68BB7B3A"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r w:rsidRPr="00C073B9">
        <w:rPr>
          <w:rFonts w:asciiTheme="minorHAnsi" w:hAnsiTheme="minorHAnsi"/>
          <w:i/>
          <w:color w:val="2F2A20"/>
          <w:sz w:val="22"/>
          <w:szCs w:val="22"/>
          <w:u w:val="single"/>
        </w:rPr>
        <w:t>Communications with Individuals Involved in your Care or Payment for your Care.</w:t>
      </w:r>
      <w:r w:rsidRPr="00C073B9">
        <w:rPr>
          <w:rFonts w:asciiTheme="minorHAnsi" w:hAnsiTheme="minorHAnsi"/>
          <w:color w:val="2F2A20"/>
          <w:sz w:val="22"/>
          <w:szCs w:val="22"/>
        </w:rPr>
        <w:t>  </w:t>
      </w:r>
      <w:r w:rsidRPr="00C073B9">
        <w:rPr>
          <w:rFonts w:asciiTheme="minorHAnsi" w:hAnsiTheme="minorHAnsi"/>
          <w:color w:val="2F2A20"/>
          <w:sz w:val="22"/>
          <w:szCs w:val="22"/>
        </w:rPr>
        <w:br/>
      </w:r>
      <w:r w:rsidRPr="00C073B9">
        <w:rPr>
          <w:rFonts w:asciiTheme="minorHAnsi" w:hAnsiTheme="minorHAnsi"/>
          <w:color w:val="2F2A20"/>
          <w:sz w:val="22"/>
          <w:szCs w:val="22"/>
        </w:rPr>
        <w:t xml:space="preserve">If you provide us with authorization, health professionals such as a doctor or a nurse, using their professional judgment, may disclose to a family member, other relative, close </w:t>
      </w:r>
      <w:proofErr w:type="gramStart"/>
      <w:r w:rsidRPr="00C073B9">
        <w:rPr>
          <w:rFonts w:asciiTheme="minorHAnsi" w:hAnsiTheme="minorHAnsi"/>
          <w:color w:val="2F2A20"/>
          <w:sz w:val="22"/>
          <w:szCs w:val="22"/>
        </w:rPr>
        <w:t>personal friend</w:t>
      </w:r>
      <w:proofErr w:type="gramEnd"/>
      <w:r w:rsidRPr="00C073B9">
        <w:rPr>
          <w:rFonts w:asciiTheme="minorHAnsi" w:hAnsiTheme="minorHAnsi"/>
          <w:color w:val="2F2A20"/>
          <w:sz w:val="22"/>
          <w:szCs w:val="22"/>
        </w:rPr>
        <w:t xml:space="preserve"> or any other person you identify, medical information relevant to that person’s involvement in your care or payment related to your care. If circumstances do not permit prior authorization, (for example in an emergency or if you are unconscious or otherwise unable to give consent) we will make our best judgment as to whether such disclosures are in your best interest.</w:t>
      </w:r>
    </w:p>
    <w:p w:rsidRPr="00C073B9" w:rsidR="00C073B9" w:rsidP="00C073B9" w:rsidRDefault="00C073B9" w14:paraId="7B733BEE"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p>
    <w:p w:rsidRPr="00C073B9" w:rsidR="00C073B9" w:rsidP="00C073B9" w:rsidRDefault="00C073B9" w14:paraId="0ECF0DD4"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r w:rsidRPr="00C073B9">
        <w:rPr>
          <w:rFonts w:asciiTheme="minorHAnsi" w:hAnsiTheme="minorHAnsi"/>
          <w:i/>
          <w:color w:val="2F2A20"/>
          <w:sz w:val="22"/>
          <w:szCs w:val="22"/>
          <w:u w:val="single"/>
        </w:rPr>
        <w:t>Worker’s Compensation</w:t>
      </w:r>
      <w:r w:rsidRPr="00C073B9">
        <w:rPr>
          <w:rFonts w:asciiTheme="minorHAnsi" w:hAnsiTheme="minorHAnsi"/>
          <w:color w:val="2F2A20"/>
          <w:sz w:val="22"/>
          <w:szCs w:val="22"/>
        </w:rPr>
        <w:t>.    </w:t>
      </w:r>
      <w:r w:rsidRPr="00C073B9">
        <w:rPr>
          <w:rFonts w:asciiTheme="minorHAnsi" w:hAnsiTheme="minorHAnsi"/>
          <w:color w:val="2F2A20"/>
          <w:sz w:val="22"/>
          <w:szCs w:val="22"/>
        </w:rPr>
        <w:br/>
      </w:r>
      <w:r w:rsidRPr="00C073B9">
        <w:rPr>
          <w:rFonts w:asciiTheme="minorHAnsi" w:hAnsiTheme="minorHAnsi"/>
          <w:color w:val="2F2A20"/>
          <w:sz w:val="22"/>
          <w:szCs w:val="22"/>
        </w:rPr>
        <w:t>We may disclose your medical information to the extent authorized by and to the extent necessary to comply with laws relating to worker’s compensation or other similar programs established by law.</w:t>
      </w:r>
    </w:p>
    <w:p w:rsidRPr="00C073B9" w:rsidR="00C073B9" w:rsidP="00C073B9" w:rsidRDefault="00C073B9" w14:paraId="385234F0"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p>
    <w:p w:rsidRPr="00C073B9" w:rsidR="00C073B9" w:rsidP="00C073B9" w:rsidRDefault="00C073B9" w14:paraId="44C5BA7F"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r w:rsidRPr="00C073B9">
        <w:rPr>
          <w:rFonts w:asciiTheme="minorHAnsi" w:hAnsiTheme="minorHAnsi"/>
          <w:i/>
          <w:color w:val="2F2A20"/>
          <w:sz w:val="22"/>
          <w:szCs w:val="22"/>
          <w:u w:val="single"/>
        </w:rPr>
        <w:t>Research.</w:t>
      </w:r>
      <w:r w:rsidRPr="00C073B9">
        <w:rPr>
          <w:rFonts w:asciiTheme="minorHAnsi" w:hAnsiTheme="minorHAnsi"/>
          <w:color w:val="2F2A20"/>
          <w:sz w:val="22"/>
          <w:szCs w:val="22"/>
        </w:rPr>
        <w:t>  </w:t>
      </w:r>
      <w:r w:rsidRPr="00C073B9">
        <w:rPr>
          <w:rFonts w:asciiTheme="minorHAnsi" w:hAnsiTheme="minorHAnsi"/>
          <w:color w:val="2F2A20"/>
          <w:sz w:val="22"/>
          <w:szCs w:val="22"/>
        </w:rPr>
        <w:br/>
      </w:r>
      <w:r w:rsidRPr="00C073B9">
        <w:rPr>
          <w:rFonts w:asciiTheme="minorHAnsi" w:hAnsiTheme="minorHAnsi"/>
          <w:color w:val="2F2A20"/>
          <w:sz w:val="22"/>
          <w:szCs w:val="22"/>
        </w:rPr>
        <w:t>Under certain circumstances, we may use and disclose medical information about you for research purposes, or we may contact you about research projects that you may qualify for. All research projects are subject to a special approval process before we use or disclose medical information. Often, you will need to give permission before we share your information with others for use in research. If your information is used, the researcher must keep your information safe and confidential.</w:t>
      </w:r>
    </w:p>
    <w:p w:rsidRPr="00C073B9" w:rsidR="00C073B9" w:rsidP="00C073B9" w:rsidRDefault="00C073B9" w14:paraId="709075C5"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p>
    <w:p w:rsidRPr="00C073B9" w:rsidR="00C073B9" w:rsidP="00C073B9" w:rsidRDefault="00C073B9" w14:paraId="71030C63"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r w:rsidRPr="00C073B9">
        <w:rPr>
          <w:rFonts w:asciiTheme="minorHAnsi" w:hAnsiTheme="minorHAnsi"/>
          <w:i/>
          <w:color w:val="2F2A20"/>
          <w:sz w:val="22"/>
          <w:szCs w:val="22"/>
          <w:u w:val="single"/>
        </w:rPr>
        <w:t>Public Health.</w:t>
      </w:r>
      <w:r w:rsidRPr="00C073B9">
        <w:rPr>
          <w:rFonts w:asciiTheme="minorHAnsi" w:hAnsiTheme="minorHAnsi"/>
          <w:color w:val="2F2A20"/>
          <w:sz w:val="22"/>
          <w:szCs w:val="22"/>
        </w:rPr>
        <w:t>  </w:t>
      </w:r>
      <w:r w:rsidRPr="00C073B9">
        <w:rPr>
          <w:rFonts w:asciiTheme="minorHAnsi" w:hAnsiTheme="minorHAnsi"/>
          <w:color w:val="2F2A20"/>
          <w:sz w:val="22"/>
          <w:szCs w:val="22"/>
        </w:rPr>
        <w:br/>
      </w:r>
      <w:r w:rsidRPr="00C073B9">
        <w:rPr>
          <w:rFonts w:asciiTheme="minorHAnsi" w:hAnsiTheme="minorHAnsi"/>
          <w:color w:val="2F2A20"/>
          <w:sz w:val="22"/>
          <w:szCs w:val="22"/>
        </w:rPr>
        <w:t>As required by law, we may disclose your medical information to public health or legal authorities charged with preventing or controlling disease, injury, or disability.</w:t>
      </w:r>
    </w:p>
    <w:p w:rsidRPr="00C073B9" w:rsidR="00C073B9" w:rsidP="00C073B9" w:rsidRDefault="00C073B9" w14:paraId="1CFF1BB1"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p>
    <w:p w:rsidRPr="00C073B9" w:rsidR="00C073B9" w:rsidP="00C073B9" w:rsidRDefault="00C073B9" w14:paraId="01D6142B"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r w:rsidRPr="00C073B9">
        <w:rPr>
          <w:rFonts w:asciiTheme="minorHAnsi" w:hAnsiTheme="minorHAnsi"/>
          <w:i/>
          <w:color w:val="2F2A20"/>
          <w:sz w:val="22"/>
          <w:szCs w:val="22"/>
          <w:u w:val="single"/>
        </w:rPr>
        <w:t>Law Enforcement &amp; Legal Proceedings.</w:t>
      </w:r>
      <w:r w:rsidRPr="00C073B9">
        <w:rPr>
          <w:rFonts w:asciiTheme="minorHAnsi" w:hAnsiTheme="minorHAnsi"/>
          <w:color w:val="2F2A20"/>
          <w:sz w:val="22"/>
          <w:szCs w:val="22"/>
        </w:rPr>
        <w:t>  </w:t>
      </w:r>
      <w:r w:rsidRPr="00C073B9">
        <w:rPr>
          <w:rFonts w:asciiTheme="minorHAnsi" w:hAnsiTheme="minorHAnsi"/>
          <w:color w:val="2F2A20"/>
          <w:sz w:val="22"/>
          <w:szCs w:val="22"/>
        </w:rPr>
        <w:br/>
      </w:r>
      <w:r w:rsidRPr="00C073B9">
        <w:rPr>
          <w:rFonts w:asciiTheme="minorHAnsi" w:hAnsiTheme="minorHAnsi"/>
          <w:color w:val="2F2A20"/>
          <w:sz w:val="22"/>
          <w:szCs w:val="22"/>
        </w:rPr>
        <w:t xml:space="preserve">We may disclose your medical information for law enforcement purposes as required by law or in response to a valid subpoena or court order. We may disclose medical information </w:t>
      </w:r>
      <w:proofErr w:type="gramStart"/>
      <w:r w:rsidRPr="00C073B9">
        <w:rPr>
          <w:rFonts w:asciiTheme="minorHAnsi" w:hAnsiTheme="minorHAnsi"/>
          <w:color w:val="2F2A20"/>
          <w:sz w:val="22"/>
          <w:szCs w:val="22"/>
        </w:rPr>
        <w:t>in the course of</w:t>
      </w:r>
      <w:proofErr w:type="gramEnd"/>
      <w:r w:rsidRPr="00C073B9">
        <w:rPr>
          <w:rFonts w:asciiTheme="minorHAnsi" w:hAnsiTheme="minorHAnsi"/>
          <w:color w:val="2F2A20"/>
          <w:sz w:val="22"/>
          <w:szCs w:val="22"/>
        </w:rPr>
        <w:t xml:space="preserve"> judicial or administrative proceedings, in response to an order of a court or administrative tribunal (to the extent disclosure is expressly authorized), and in response to a subpoena, discovery request, or other lawful process.</w:t>
      </w:r>
    </w:p>
    <w:p w:rsidRPr="00C073B9" w:rsidR="00C073B9" w:rsidP="00C073B9" w:rsidRDefault="00C073B9" w14:paraId="0CD07850"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p>
    <w:p w:rsidRPr="00C073B9" w:rsidR="00C073B9" w:rsidP="00C073B9" w:rsidRDefault="00C073B9" w14:paraId="34A43B81"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r w:rsidRPr="00C073B9">
        <w:rPr>
          <w:rFonts w:asciiTheme="minorHAnsi" w:hAnsiTheme="minorHAnsi"/>
          <w:i/>
          <w:color w:val="2F2A20"/>
          <w:sz w:val="22"/>
          <w:szCs w:val="22"/>
          <w:u w:val="single"/>
        </w:rPr>
        <w:t>Serious Threat to Health or Safety.</w:t>
      </w:r>
      <w:r w:rsidRPr="00C073B9">
        <w:rPr>
          <w:rFonts w:asciiTheme="minorHAnsi" w:hAnsiTheme="minorHAnsi"/>
          <w:color w:val="2F2A20"/>
          <w:sz w:val="22"/>
          <w:szCs w:val="22"/>
        </w:rPr>
        <w:t> </w:t>
      </w:r>
      <w:r w:rsidRPr="00C073B9">
        <w:rPr>
          <w:rFonts w:asciiTheme="minorHAnsi" w:hAnsiTheme="minorHAnsi"/>
          <w:color w:val="2F2A20"/>
          <w:sz w:val="22"/>
          <w:szCs w:val="22"/>
        </w:rPr>
        <w:br/>
      </w:r>
      <w:r w:rsidRPr="00C073B9">
        <w:rPr>
          <w:rFonts w:asciiTheme="minorHAnsi" w:hAnsiTheme="minorHAnsi"/>
          <w:color w:val="2F2A20"/>
          <w:sz w:val="22"/>
          <w:szCs w:val="22"/>
        </w:rPr>
        <w:t>We may use and disclose medical information when necessary to prevent or lessen a serious and imminent threat to your health and safety or the health and safety of the public or another person.</w:t>
      </w:r>
    </w:p>
    <w:p w:rsidRPr="00C073B9" w:rsidR="00C073B9" w:rsidP="00C073B9" w:rsidRDefault="00C073B9" w14:paraId="1B8B954E"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p>
    <w:p w:rsidRPr="00C073B9" w:rsidR="00C073B9" w:rsidP="00C073B9" w:rsidRDefault="006F48BC" w14:paraId="54EB8692" w14:textId="77777777">
      <w:pPr>
        <w:pStyle w:val="NormalWeb"/>
        <w:shd w:val="clear" w:color="auto" w:fill="FFFFFF"/>
        <w:spacing w:before="0" w:beforeAutospacing="0" w:after="360" w:afterAutospacing="0"/>
        <w:contextualSpacing/>
        <w:textAlignment w:val="baseline"/>
        <w:rPr>
          <w:rFonts w:asciiTheme="minorHAnsi" w:hAnsiTheme="minorHAnsi"/>
          <w:b/>
          <w:sz w:val="22"/>
          <w:szCs w:val="22"/>
        </w:rPr>
      </w:pPr>
      <w:r w:rsidRPr="00C073B9">
        <w:rPr>
          <w:rFonts w:asciiTheme="minorHAnsi" w:hAnsiTheme="minorHAnsi"/>
          <w:b/>
          <w:sz w:val="22"/>
          <w:szCs w:val="22"/>
        </w:rPr>
        <w:t xml:space="preserve">Minors and Confidentiality </w:t>
      </w:r>
    </w:p>
    <w:p w:rsidRPr="00C073B9" w:rsidR="00C073B9" w:rsidP="00C073B9" w:rsidRDefault="006F48BC" w14:paraId="6A967E31" w14:textId="77777777">
      <w:pPr>
        <w:pStyle w:val="NormalWeb"/>
        <w:shd w:val="clear" w:color="auto" w:fill="FFFFFF"/>
        <w:spacing w:before="0" w:beforeAutospacing="0" w:after="360" w:afterAutospacing="0"/>
        <w:contextualSpacing/>
        <w:textAlignment w:val="baseline"/>
        <w:rPr>
          <w:rFonts w:asciiTheme="minorHAnsi" w:hAnsiTheme="minorHAnsi"/>
          <w:sz w:val="22"/>
          <w:szCs w:val="22"/>
        </w:rPr>
      </w:pPr>
      <w:r w:rsidRPr="00C073B9">
        <w:rPr>
          <w:rFonts w:asciiTheme="minorHAnsi" w:hAnsiTheme="minorHAnsi"/>
          <w:sz w:val="22"/>
          <w:szCs w:val="22"/>
        </w:rPr>
        <w:t xml:space="preserve">Students under the age of 18 </w:t>
      </w:r>
      <w:r w:rsidR="003F7211">
        <w:rPr>
          <w:rFonts w:asciiTheme="minorHAnsi" w:hAnsiTheme="minorHAnsi"/>
          <w:sz w:val="22"/>
          <w:szCs w:val="22"/>
        </w:rPr>
        <w:t>require parental/guardian consent to be</w:t>
      </w:r>
      <w:r w:rsidRPr="00C073B9">
        <w:rPr>
          <w:rFonts w:asciiTheme="minorHAnsi" w:hAnsiTheme="minorHAnsi"/>
          <w:sz w:val="22"/>
          <w:szCs w:val="22"/>
        </w:rPr>
        <w:t xml:space="preserve"> treated for </w:t>
      </w:r>
      <w:proofErr w:type="gramStart"/>
      <w:r w:rsidRPr="00C073B9">
        <w:rPr>
          <w:rFonts w:asciiTheme="minorHAnsi" w:hAnsiTheme="minorHAnsi"/>
          <w:sz w:val="22"/>
          <w:szCs w:val="22"/>
        </w:rPr>
        <w:t>health related</w:t>
      </w:r>
      <w:proofErr w:type="gramEnd"/>
      <w:r w:rsidRPr="00C073B9">
        <w:rPr>
          <w:rFonts w:asciiTheme="minorHAnsi" w:hAnsiTheme="minorHAnsi"/>
          <w:sz w:val="22"/>
          <w:szCs w:val="22"/>
        </w:rPr>
        <w:t xml:space="preserve"> services</w:t>
      </w:r>
      <w:r w:rsidR="003F7211">
        <w:rPr>
          <w:rFonts w:asciiTheme="minorHAnsi" w:hAnsiTheme="minorHAnsi"/>
          <w:sz w:val="22"/>
          <w:szCs w:val="22"/>
        </w:rPr>
        <w:t xml:space="preserve"> in Belmont University Health Services clinic</w:t>
      </w:r>
      <w:r w:rsidRPr="00C073B9">
        <w:rPr>
          <w:rFonts w:asciiTheme="minorHAnsi" w:hAnsiTheme="minorHAnsi"/>
          <w:sz w:val="22"/>
          <w:szCs w:val="22"/>
        </w:rPr>
        <w:t xml:space="preserve">. Exceptions to this are governed by </w:t>
      </w:r>
      <w:r w:rsidRPr="00C073B9" w:rsidR="00020559">
        <w:rPr>
          <w:rFonts w:asciiTheme="minorHAnsi" w:hAnsiTheme="minorHAnsi"/>
          <w:sz w:val="22"/>
          <w:szCs w:val="22"/>
        </w:rPr>
        <w:t>Tennessee law</w:t>
      </w:r>
      <w:r w:rsidR="003F7211">
        <w:rPr>
          <w:rFonts w:asciiTheme="minorHAnsi" w:hAnsiTheme="minorHAnsi"/>
          <w:sz w:val="22"/>
          <w:szCs w:val="22"/>
        </w:rPr>
        <w:t xml:space="preserve"> and can be reviewed at </w:t>
      </w:r>
      <w:hyperlink w:history="1" r:id="rId7">
        <w:r w:rsidRPr="003F7211" w:rsidR="003F7211">
          <w:rPr>
            <w:rStyle w:val="Hyperlink"/>
            <w:rFonts w:asciiTheme="minorHAnsi" w:hAnsiTheme="minorHAnsi"/>
            <w:sz w:val="22"/>
            <w:szCs w:val="22"/>
          </w:rPr>
          <w:t>https://www.tn.gov/content/dam/tn/health/documents/Mature_Minor_Doctrine.pdf</w:t>
        </w:r>
      </w:hyperlink>
      <w:r w:rsidRPr="003F7211" w:rsidR="003F7211">
        <w:rPr>
          <w:rFonts w:asciiTheme="minorHAnsi" w:hAnsiTheme="minorHAnsi"/>
          <w:sz w:val="22"/>
          <w:szCs w:val="22"/>
        </w:rPr>
        <w:t xml:space="preserve"> .</w:t>
      </w:r>
    </w:p>
    <w:p w:rsidRPr="00C073B9" w:rsidR="00C073B9" w:rsidP="00C073B9" w:rsidRDefault="00C073B9" w14:paraId="2A741C95" w14:textId="77777777">
      <w:pPr>
        <w:pStyle w:val="NormalWeb"/>
        <w:shd w:val="clear" w:color="auto" w:fill="FFFFFF"/>
        <w:spacing w:before="0" w:beforeAutospacing="0" w:after="360" w:afterAutospacing="0"/>
        <w:contextualSpacing/>
        <w:textAlignment w:val="baseline"/>
        <w:rPr>
          <w:rFonts w:asciiTheme="minorHAnsi" w:hAnsiTheme="minorHAnsi"/>
          <w:b/>
          <w:sz w:val="22"/>
          <w:szCs w:val="22"/>
        </w:rPr>
      </w:pPr>
    </w:p>
    <w:p w:rsidRPr="00C073B9" w:rsidR="00C073B9" w:rsidP="00C073B9" w:rsidRDefault="006F48BC" w14:paraId="4379407E" w14:textId="77777777">
      <w:pPr>
        <w:pStyle w:val="NormalWeb"/>
        <w:shd w:val="clear" w:color="auto" w:fill="FFFFFF"/>
        <w:spacing w:before="0" w:beforeAutospacing="0" w:after="360" w:afterAutospacing="0"/>
        <w:contextualSpacing/>
        <w:textAlignment w:val="baseline"/>
        <w:rPr>
          <w:rFonts w:asciiTheme="minorHAnsi" w:hAnsiTheme="minorHAnsi"/>
          <w:b/>
          <w:sz w:val="22"/>
          <w:szCs w:val="22"/>
        </w:rPr>
      </w:pPr>
      <w:r w:rsidRPr="00C073B9">
        <w:rPr>
          <w:rFonts w:asciiTheme="minorHAnsi" w:hAnsiTheme="minorHAnsi"/>
          <w:b/>
          <w:sz w:val="22"/>
          <w:szCs w:val="22"/>
        </w:rPr>
        <w:t xml:space="preserve">Telephone and Electronic Communication </w:t>
      </w:r>
    </w:p>
    <w:p w:rsidRPr="00C073B9" w:rsidR="00C073B9" w:rsidP="00C073B9" w:rsidRDefault="006F48BC" w14:paraId="1DABFCBD" w14:textId="77777777">
      <w:pPr>
        <w:pStyle w:val="NormalWeb"/>
        <w:shd w:val="clear" w:color="auto" w:fill="FFFFFF"/>
        <w:spacing w:before="0" w:beforeAutospacing="0" w:after="360" w:afterAutospacing="0"/>
        <w:contextualSpacing/>
        <w:textAlignment w:val="baseline"/>
        <w:rPr>
          <w:rFonts w:asciiTheme="minorHAnsi" w:hAnsiTheme="minorHAnsi"/>
          <w:sz w:val="22"/>
          <w:szCs w:val="22"/>
        </w:rPr>
      </w:pPr>
      <w:r w:rsidRPr="00C073B9">
        <w:rPr>
          <w:rFonts w:asciiTheme="minorHAnsi" w:hAnsiTheme="minorHAnsi"/>
          <w:sz w:val="22"/>
          <w:szCs w:val="22"/>
        </w:rPr>
        <w:t xml:space="preserve">The content of phone calls, voice mail messages, text message, and e-mail/secure messaging will be incorporated into your electronic health record (EHR). </w:t>
      </w:r>
      <w:r w:rsidRPr="00C073B9" w:rsidR="004C3BFE">
        <w:rPr>
          <w:rFonts w:asciiTheme="minorHAnsi" w:hAnsiTheme="minorHAnsi"/>
          <w:sz w:val="22"/>
          <w:szCs w:val="22"/>
        </w:rPr>
        <w:t>Health Services</w:t>
      </w:r>
      <w:r w:rsidRPr="00C073B9">
        <w:rPr>
          <w:rFonts w:asciiTheme="minorHAnsi" w:hAnsiTheme="minorHAnsi"/>
          <w:sz w:val="22"/>
          <w:szCs w:val="22"/>
        </w:rPr>
        <w:t xml:space="preserve"> will</w:t>
      </w:r>
      <w:r w:rsidR="00A83F54">
        <w:rPr>
          <w:rFonts w:asciiTheme="minorHAnsi" w:hAnsiTheme="minorHAnsi"/>
          <w:sz w:val="22"/>
          <w:szCs w:val="22"/>
        </w:rPr>
        <w:t xml:space="preserve"> </w:t>
      </w:r>
      <w:r w:rsidRPr="00C073B9">
        <w:rPr>
          <w:rFonts w:asciiTheme="minorHAnsi" w:hAnsiTheme="minorHAnsi"/>
          <w:sz w:val="22"/>
          <w:szCs w:val="22"/>
        </w:rPr>
        <w:t xml:space="preserve">communicate with you </w:t>
      </w:r>
      <w:r w:rsidR="00A83F54">
        <w:rPr>
          <w:rFonts w:asciiTheme="minorHAnsi" w:hAnsiTheme="minorHAnsi"/>
          <w:sz w:val="22"/>
          <w:szCs w:val="22"/>
        </w:rPr>
        <w:t xml:space="preserve">by phone and </w:t>
      </w:r>
      <w:r w:rsidRPr="00C073B9">
        <w:rPr>
          <w:rFonts w:asciiTheme="minorHAnsi" w:hAnsiTheme="minorHAnsi"/>
          <w:sz w:val="22"/>
          <w:szCs w:val="22"/>
        </w:rPr>
        <w:t xml:space="preserve">via the secure messaging feature of </w:t>
      </w:r>
      <w:r w:rsidR="00A83F54">
        <w:rPr>
          <w:rFonts w:asciiTheme="minorHAnsi" w:hAnsiTheme="minorHAnsi"/>
          <w:sz w:val="22"/>
          <w:szCs w:val="22"/>
        </w:rPr>
        <w:t>our EHR system instead of email</w:t>
      </w:r>
      <w:r w:rsidRPr="00C073B9">
        <w:rPr>
          <w:rFonts w:asciiTheme="minorHAnsi" w:hAnsiTheme="minorHAnsi"/>
          <w:sz w:val="22"/>
          <w:szCs w:val="22"/>
        </w:rPr>
        <w:t xml:space="preserve">. </w:t>
      </w:r>
    </w:p>
    <w:p w:rsidRPr="00C073B9" w:rsidR="00C073B9" w:rsidP="00C073B9" w:rsidRDefault="00C073B9" w14:paraId="6A0BA5C4" w14:textId="77777777">
      <w:pPr>
        <w:pStyle w:val="NormalWeb"/>
        <w:shd w:val="clear" w:color="auto" w:fill="FFFFFF"/>
        <w:spacing w:before="0" w:beforeAutospacing="0" w:after="360" w:afterAutospacing="0"/>
        <w:contextualSpacing/>
        <w:textAlignment w:val="baseline"/>
        <w:rPr>
          <w:rFonts w:asciiTheme="minorHAnsi" w:hAnsiTheme="minorHAnsi"/>
          <w:sz w:val="22"/>
          <w:szCs w:val="22"/>
        </w:rPr>
      </w:pPr>
    </w:p>
    <w:p w:rsidRPr="00C073B9" w:rsidR="00C073B9" w:rsidP="00C073B9" w:rsidRDefault="006F48BC" w14:paraId="5BE33880" w14:textId="77777777">
      <w:pPr>
        <w:pStyle w:val="NormalWeb"/>
        <w:shd w:val="clear" w:color="auto" w:fill="FFFFFF"/>
        <w:spacing w:before="0" w:beforeAutospacing="0" w:after="360" w:afterAutospacing="0"/>
        <w:contextualSpacing/>
        <w:textAlignment w:val="baseline"/>
        <w:rPr>
          <w:rFonts w:asciiTheme="minorHAnsi" w:hAnsiTheme="minorHAnsi"/>
          <w:b/>
          <w:sz w:val="22"/>
          <w:szCs w:val="22"/>
        </w:rPr>
      </w:pPr>
      <w:r w:rsidRPr="00C073B9">
        <w:rPr>
          <w:rFonts w:asciiTheme="minorHAnsi" w:hAnsiTheme="minorHAnsi"/>
          <w:b/>
          <w:sz w:val="22"/>
          <w:szCs w:val="22"/>
        </w:rPr>
        <w:t xml:space="preserve">Complaints </w:t>
      </w:r>
    </w:p>
    <w:p w:rsidRPr="00C073B9" w:rsidR="00C073B9" w:rsidP="00C073B9" w:rsidRDefault="006F48BC" w14:paraId="36FB80B5" w14:textId="77777777">
      <w:pPr>
        <w:pStyle w:val="NormalWeb"/>
        <w:shd w:val="clear" w:color="auto" w:fill="FFFFFF"/>
        <w:spacing w:before="0" w:beforeAutospacing="0" w:after="360" w:afterAutospacing="0"/>
        <w:contextualSpacing/>
        <w:textAlignment w:val="baseline"/>
        <w:rPr>
          <w:rFonts w:asciiTheme="minorHAnsi" w:hAnsiTheme="minorHAnsi"/>
          <w:sz w:val="22"/>
          <w:szCs w:val="22"/>
        </w:rPr>
      </w:pPr>
      <w:r w:rsidRPr="00C073B9">
        <w:rPr>
          <w:rFonts w:asciiTheme="minorHAnsi" w:hAnsiTheme="minorHAnsi"/>
          <w:sz w:val="22"/>
          <w:szCs w:val="22"/>
        </w:rPr>
        <w:t xml:space="preserve">If you have concerns about the health care services being provided to you, we encourage you to discuss them with your health care provider. If you are unable or unwilling to do that, you may share your concerns with the Director of </w:t>
      </w:r>
      <w:r w:rsidRPr="00C073B9" w:rsidR="006D3AAA">
        <w:rPr>
          <w:rFonts w:asciiTheme="minorHAnsi" w:hAnsiTheme="minorHAnsi"/>
          <w:sz w:val="22"/>
          <w:szCs w:val="22"/>
        </w:rPr>
        <w:t xml:space="preserve">Health Services at </w:t>
      </w:r>
      <w:r w:rsidR="00263EDC">
        <w:rPr>
          <w:rFonts w:asciiTheme="minorHAnsi" w:hAnsiTheme="minorHAnsi"/>
          <w:sz w:val="22"/>
          <w:szCs w:val="22"/>
        </w:rPr>
        <w:t>(</w:t>
      </w:r>
      <w:r w:rsidRPr="00C073B9" w:rsidR="006D3AAA">
        <w:rPr>
          <w:rFonts w:asciiTheme="minorHAnsi" w:hAnsiTheme="minorHAnsi"/>
          <w:sz w:val="22"/>
          <w:szCs w:val="22"/>
        </w:rPr>
        <w:t>615</w:t>
      </w:r>
      <w:r w:rsidR="00263EDC">
        <w:rPr>
          <w:rFonts w:asciiTheme="minorHAnsi" w:hAnsiTheme="minorHAnsi"/>
          <w:sz w:val="22"/>
          <w:szCs w:val="22"/>
        </w:rPr>
        <w:t xml:space="preserve">) </w:t>
      </w:r>
      <w:r w:rsidRPr="00C073B9" w:rsidR="006D3AAA">
        <w:rPr>
          <w:rFonts w:asciiTheme="minorHAnsi" w:hAnsiTheme="minorHAnsi"/>
          <w:sz w:val="22"/>
          <w:szCs w:val="22"/>
        </w:rPr>
        <w:t>460-5506</w:t>
      </w:r>
      <w:r w:rsidR="00CE1BED">
        <w:rPr>
          <w:rFonts w:asciiTheme="minorHAnsi" w:hAnsiTheme="minorHAnsi"/>
          <w:sz w:val="22"/>
          <w:szCs w:val="22"/>
        </w:rPr>
        <w:t xml:space="preserve"> or with a member of the Dean o</w:t>
      </w:r>
      <w:r w:rsidRPr="00C073B9">
        <w:rPr>
          <w:rFonts w:asciiTheme="minorHAnsi" w:hAnsiTheme="minorHAnsi"/>
          <w:sz w:val="22"/>
          <w:szCs w:val="22"/>
        </w:rPr>
        <w:t>f Students office</w:t>
      </w:r>
      <w:r w:rsidRPr="00C073B9" w:rsidR="006D3AAA">
        <w:rPr>
          <w:rFonts w:asciiTheme="minorHAnsi" w:hAnsiTheme="minorHAnsi"/>
          <w:sz w:val="22"/>
          <w:szCs w:val="22"/>
        </w:rPr>
        <w:t xml:space="preserve"> at </w:t>
      </w:r>
      <w:r w:rsidR="00263EDC">
        <w:rPr>
          <w:rFonts w:asciiTheme="minorHAnsi" w:hAnsiTheme="minorHAnsi"/>
          <w:sz w:val="22"/>
          <w:szCs w:val="22"/>
        </w:rPr>
        <w:t>(</w:t>
      </w:r>
      <w:r w:rsidRPr="00C073B9" w:rsidR="006D3AAA">
        <w:rPr>
          <w:rFonts w:asciiTheme="minorHAnsi" w:hAnsiTheme="minorHAnsi"/>
          <w:sz w:val="22"/>
          <w:szCs w:val="22"/>
        </w:rPr>
        <w:t>615</w:t>
      </w:r>
      <w:r w:rsidR="00263EDC">
        <w:rPr>
          <w:rFonts w:asciiTheme="minorHAnsi" w:hAnsiTheme="minorHAnsi"/>
          <w:sz w:val="22"/>
          <w:szCs w:val="22"/>
        </w:rPr>
        <w:t xml:space="preserve">) </w:t>
      </w:r>
      <w:r w:rsidRPr="00C073B9" w:rsidR="006D3AAA">
        <w:rPr>
          <w:rFonts w:asciiTheme="minorHAnsi" w:hAnsiTheme="minorHAnsi"/>
          <w:sz w:val="22"/>
          <w:szCs w:val="22"/>
        </w:rPr>
        <w:t>460-6407</w:t>
      </w:r>
      <w:r w:rsidRPr="00C073B9">
        <w:rPr>
          <w:rFonts w:asciiTheme="minorHAnsi" w:hAnsiTheme="minorHAnsi"/>
          <w:sz w:val="22"/>
          <w:szCs w:val="22"/>
        </w:rPr>
        <w:t xml:space="preserve">. </w:t>
      </w:r>
    </w:p>
    <w:p w:rsidRPr="00C073B9" w:rsidR="00C073B9" w:rsidP="00C073B9" w:rsidRDefault="00C073B9" w14:paraId="69858368" w14:textId="77777777">
      <w:pPr>
        <w:pStyle w:val="NormalWeb"/>
        <w:shd w:val="clear" w:color="auto" w:fill="FFFFFF"/>
        <w:spacing w:before="0" w:beforeAutospacing="0" w:after="360" w:afterAutospacing="0"/>
        <w:contextualSpacing/>
        <w:textAlignment w:val="baseline"/>
        <w:rPr>
          <w:rFonts w:asciiTheme="minorHAnsi" w:hAnsiTheme="minorHAnsi"/>
          <w:sz w:val="22"/>
          <w:szCs w:val="22"/>
        </w:rPr>
      </w:pPr>
    </w:p>
    <w:p w:rsidRPr="00C073B9" w:rsidR="00C073B9" w:rsidP="00C073B9" w:rsidRDefault="006F48BC" w14:paraId="420F1CF3" w14:textId="77777777">
      <w:pPr>
        <w:pStyle w:val="NormalWeb"/>
        <w:shd w:val="clear" w:color="auto" w:fill="FFFFFF"/>
        <w:spacing w:before="0" w:beforeAutospacing="0" w:after="360" w:afterAutospacing="0"/>
        <w:contextualSpacing/>
        <w:textAlignment w:val="baseline"/>
        <w:rPr>
          <w:rFonts w:asciiTheme="minorHAnsi" w:hAnsiTheme="minorHAnsi"/>
          <w:b/>
          <w:sz w:val="22"/>
          <w:szCs w:val="22"/>
        </w:rPr>
      </w:pPr>
      <w:r w:rsidRPr="00C073B9">
        <w:rPr>
          <w:rFonts w:asciiTheme="minorHAnsi" w:hAnsiTheme="minorHAnsi"/>
          <w:b/>
          <w:sz w:val="22"/>
          <w:szCs w:val="22"/>
        </w:rPr>
        <w:t xml:space="preserve">Your Rights </w:t>
      </w:r>
    </w:p>
    <w:p w:rsidRPr="00C073B9" w:rsidR="00020559" w:rsidP="00C073B9" w:rsidRDefault="006F48BC" w14:paraId="58D66CE5" w14:textId="77777777">
      <w:pPr>
        <w:pStyle w:val="NormalWeb"/>
        <w:shd w:val="clear" w:color="auto" w:fill="FFFFFF"/>
        <w:spacing w:before="0" w:beforeAutospacing="0" w:after="360" w:afterAutospacing="0"/>
        <w:contextualSpacing/>
        <w:textAlignment w:val="baseline"/>
        <w:rPr>
          <w:rFonts w:asciiTheme="minorHAnsi" w:hAnsiTheme="minorHAnsi"/>
          <w:color w:val="2F2A20"/>
          <w:sz w:val="22"/>
          <w:szCs w:val="22"/>
        </w:rPr>
      </w:pPr>
      <w:r w:rsidRPr="00C073B9">
        <w:rPr>
          <w:rFonts w:asciiTheme="minorHAnsi" w:hAnsiTheme="minorHAnsi"/>
          <w:sz w:val="22"/>
          <w:szCs w:val="22"/>
        </w:rPr>
        <w:t xml:space="preserve">Your rights are listed below. If you would like to exercise any of these rights, inquire at the front desk or ask a staff member for the proper form. </w:t>
      </w:r>
    </w:p>
    <w:p w:rsidRPr="00C073B9" w:rsidR="00020559" w:rsidP="00C073B9" w:rsidRDefault="006F48BC" w14:paraId="351C6622" w14:textId="77777777">
      <w:pPr>
        <w:pStyle w:val="ListParagraph"/>
        <w:numPr>
          <w:ilvl w:val="0"/>
          <w:numId w:val="4"/>
        </w:numPr>
        <w:spacing w:line="240" w:lineRule="auto"/>
      </w:pPr>
      <w:r w:rsidRPr="00C073B9">
        <w:t xml:space="preserve">The right to inspect and receive copies: You may request a copy of your </w:t>
      </w:r>
      <w:proofErr w:type="gramStart"/>
      <w:r w:rsidRPr="00C073B9">
        <w:t>records,</w:t>
      </w:r>
      <w:proofErr w:type="gramEnd"/>
      <w:r w:rsidRPr="00C073B9">
        <w:t xml:space="preserve"> by submitting the request in writing to Student Health and Counseling. </w:t>
      </w:r>
    </w:p>
    <w:p w:rsidRPr="00C073B9" w:rsidR="00020559" w:rsidP="00C073B9" w:rsidRDefault="006F48BC" w14:paraId="1D86F122" w14:textId="77777777">
      <w:pPr>
        <w:pStyle w:val="ListParagraph"/>
        <w:numPr>
          <w:ilvl w:val="0"/>
          <w:numId w:val="4"/>
        </w:numPr>
        <w:spacing w:line="240" w:lineRule="auto"/>
      </w:pPr>
      <w:r w:rsidRPr="00C073B9">
        <w:t xml:space="preserve">The right to request confidential communications: You are </w:t>
      </w:r>
      <w:proofErr w:type="gramStart"/>
      <w:r w:rsidRPr="00C073B9">
        <w:t>assured</w:t>
      </w:r>
      <w:proofErr w:type="gramEnd"/>
      <w:r w:rsidRPr="00C073B9">
        <w:t xml:space="preserve"> this by communicating with SHAC via our secure messaging system. </w:t>
      </w:r>
    </w:p>
    <w:p w:rsidRPr="00C073B9" w:rsidR="00020559" w:rsidP="00C073B9" w:rsidRDefault="006F48BC" w14:paraId="5CDD6377" w14:textId="77777777">
      <w:pPr>
        <w:pStyle w:val="ListParagraph"/>
        <w:numPr>
          <w:ilvl w:val="0"/>
          <w:numId w:val="4"/>
        </w:numPr>
        <w:spacing w:line="240" w:lineRule="auto"/>
      </w:pPr>
      <w:r w:rsidRPr="00C073B9">
        <w:t xml:space="preserve">The right to amend your record: You may request to amend your record if you think it is incorrect or that important information is missing. </w:t>
      </w:r>
    </w:p>
    <w:p w:rsidRPr="00C073B9" w:rsidR="00020559" w:rsidP="00C073B9" w:rsidRDefault="006F48BC" w14:paraId="343DBC53" w14:textId="77777777">
      <w:pPr>
        <w:pStyle w:val="ListParagraph"/>
        <w:numPr>
          <w:ilvl w:val="0"/>
          <w:numId w:val="4"/>
        </w:numPr>
        <w:spacing w:line="240" w:lineRule="auto"/>
      </w:pPr>
      <w:r w:rsidRPr="00C073B9">
        <w:t xml:space="preserve">The right to obtain an accounting of disclosures: You may request to receive a list of certain instances when we have disclosed your health information. </w:t>
      </w:r>
    </w:p>
    <w:p w:rsidRPr="00C073B9" w:rsidR="00EE54D5" w:rsidP="00C073B9" w:rsidRDefault="006F48BC" w14:paraId="3F6E8BCD" w14:textId="77777777">
      <w:pPr>
        <w:spacing w:line="240" w:lineRule="auto"/>
        <w:contextualSpacing/>
      </w:pPr>
      <w:r w:rsidRPr="00C073B9">
        <w:t xml:space="preserve">If you have questions about your privacy rights or believe they have been violated, you can file a complaint with: US Dept. of Health &amp; Human Services, 200 Independence Ave. SW, Washington, DC 20201. Toll Free: 1-877-696-6775 or 202-601-0257. </w:t>
      </w:r>
    </w:p>
    <w:p w:rsidR="00C073B9" w:rsidP="00C073B9" w:rsidRDefault="00C073B9" w14:paraId="0EF61489" w14:textId="77777777">
      <w:pPr>
        <w:spacing w:line="240" w:lineRule="auto"/>
        <w:contextualSpacing/>
      </w:pPr>
    </w:p>
    <w:p w:rsidR="00303245" w:rsidP="00C073B9" w:rsidRDefault="00303245" w14:paraId="117E962D" w14:textId="77777777">
      <w:pPr>
        <w:spacing w:line="240" w:lineRule="auto"/>
        <w:contextualSpacing/>
      </w:pPr>
    </w:p>
    <w:p w:rsidR="00303245" w:rsidP="00C073B9" w:rsidRDefault="00303245" w14:paraId="4053FDFC" w14:textId="77777777">
      <w:pPr>
        <w:spacing w:line="240" w:lineRule="auto"/>
        <w:contextualSpacing/>
      </w:pPr>
    </w:p>
    <w:p w:rsidR="00303245" w:rsidP="00C073B9" w:rsidRDefault="00303245" w14:paraId="71438AE1" w14:textId="77777777">
      <w:pPr>
        <w:spacing w:line="240" w:lineRule="auto"/>
        <w:contextualSpacing/>
      </w:pPr>
    </w:p>
    <w:p w:rsidR="00303245" w:rsidP="00C073B9" w:rsidRDefault="00303245" w14:paraId="4733CDE1" w14:textId="77777777">
      <w:pPr>
        <w:spacing w:line="240" w:lineRule="auto"/>
        <w:contextualSpacing/>
      </w:pPr>
    </w:p>
    <w:p w:rsidR="00303245" w:rsidP="00C073B9" w:rsidRDefault="00303245" w14:paraId="296DF932" w14:textId="77777777">
      <w:pPr>
        <w:spacing w:line="240" w:lineRule="auto"/>
        <w:contextualSpacing/>
      </w:pPr>
    </w:p>
    <w:p w:rsidR="00303245" w:rsidP="00C073B9" w:rsidRDefault="00303245" w14:paraId="7AFDBF70" w14:textId="77777777">
      <w:pPr>
        <w:spacing w:line="240" w:lineRule="auto"/>
        <w:contextualSpacing/>
      </w:pPr>
    </w:p>
    <w:p w:rsidR="00303245" w:rsidP="00C073B9" w:rsidRDefault="00303245" w14:paraId="73A62871" w14:textId="77777777">
      <w:pPr>
        <w:spacing w:line="240" w:lineRule="auto"/>
        <w:contextualSpacing/>
      </w:pPr>
    </w:p>
    <w:p w:rsidR="00303245" w:rsidP="00C073B9" w:rsidRDefault="00303245" w14:paraId="486A6186" w14:textId="77777777">
      <w:pPr>
        <w:spacing w:line="240" w:lineRule="auto"/>
        <w:contextualSpacing/>
      </w:pPr>
    </w:p>
    <w:p w:rsidR="00303245" w:rsidP="00C073B9" w:rsidRDefault="00303245" w14:paraId="342C2FDE" w14:textId="77777777">
      <w:pPr>
        <w:spacing w:line="240" w:lineRule="auto"/>
        <w:contextualSpacing/>
      </w:pPr>
    </w:p>
    <w:p w:rsidR="00303245" w:rsidP="00C073B9" w:rsidRDefault="00303245" w14:paraId="1E35177D" w14:textId="77777777">
      <w:pPr>
        <w:spacing w:line="240" w:lineRule="auto"/>
        <w:contextualSpacing/>
      </w:pPr>
    </w:p>
    <w:p w:rsidR="00303245" w:rsidP="00C073B9" w:rsidRDefault="00303245" w14:paraId="75D2E6F5" w14:textId="77777777">
      <w:pPr>
        <w:spacing w:line="240" w:lineRule="auto"/>
        <w:contextualSpacing/>
      </w:pPr>
    </w:p>
    <w:p w:rsidR="00303245" w:rsidP="00C073B9" w:rsidRDefault="00303245" w14:paraId="36F328F6" w14:textId="77777777">
      <w:pPr>
        <w:spacing w:line="240" w:lineRule="auto"/>
        <w:contextualSpacing/>
      </w:pPr>
    </w:p>
    <w:p w:rsidR="00303245" w:rsidP="00C073B9" w:rsidRDefault="00303245" w14:paraId="297724D5" w14:textId="77777777">
      <w:pPr>
        <w:spacing w:line="240" w:lineRule="auto"/>
        <w:contextualSpacing/>
      </w:pPr>
    </w:p>
    <w:p w:rsidR="00303245" w:rsidP="00C073B9" w:rsidRDefault="00303245" w14:paraId="5ACCD372" w14:textId="77777777">
      <w:pPr>
        <w:spacing w:line="240" w:lineRule="auto"/>
        <w:contextualSpacing/>
      </w:pPr>
    </w:p>
    <w:p w:rsidR="00303245" w:rsidP="00C073B9" w:rsidRDefault="00303245" w14:paraId="7ED8B4F8" w14:textId="77777777">
      <w:pPr>
        <w:spacing w:line="240" w:lineRule="auto"/>
        <w:contextualSpacing/>
      </w:pPr>
    </w:p>
    <w:p w:rsidR="00303245" w:rsidP="00C073B9" w:rsidRDefault="00303245" w14:paraId="5AA39843" w14:textId="77777777">
      <w:pPr>
        <w:spacing w:line="240" w:lineRule="auto"/>
        <w:contextualSpacing/>
      </w:pPr>
    </w:p>
    <w:p w:rsidR="00AB7BAC" w:rsidP="00C073B9" w:rsidRDefault="00AB7BAC" w14:paraId="51151A15" w14:textId="77777777">
      <w:pPr>
        <w:spacing w:line="240" w:lineRule="auto"/>
        <w:contextualSpacing/>
      </w:pPr>
    </w:p>
    <w:p w:rsidR="00A015E9" w:rsidP="00C073B9" w:rsidRDefault="00A015E9" w14:paraId="31966601" w14:textId="77777777">
      <w:pPr>
        <w:spacing w:line="240" w:lineRule="auto"/>
        <w:contextualSpacing/>
      </w:pPr>
    </w:p>
    <w:p w:rsidR="00303245" w:rsidP="00C073B9" w:rsidRDefault="00303245" w14:paraId="71D40E0D" w14:textId="77777777">
      <w:pPr>
        <w:spacing w:line="240" w:lineRule="auto"/>
        <w:contextualSpacing/>
      </w:pPr>
    </w:p>
    <w:p w:rsidR="007649C1" w:rsidP="009C600C" w:rsidRDefault="00303245" w14:paraId="6F2BF2D2" w14:textId="77777777">
      <w:pPr>
        <w:spacing w:line="240" w:lineRule="auto"/>
        <w:contextualSpacing/>
        <w:jc w:val="center"/>
        <w:rPr>
          <w:b/>
        </w:rPr>
      </w:pPr>
      <w:r>
        <w:rPr>
          <w:b/>
        </w:rPr>
        <w:t>BELMONT UNIVERSITY HEALTH SERVICES</w:t>
      </w:r>
    </w:p>
    <w:p w:rsidR="00CD01C7" w:rsidP="00CD01C7" w:rsidRDefault="00303245" w14:paraId="040F43ED" w14:textId="77777777">
      <w:pPr>
        <w:spacing w:line="240" w:lineRule="auto"/>
        <w:contextualSpacing/>
        <w:jc w:val="center"/>
      </w:pPr>
      <w:r w:rsidRPr="00303245">
        <w:t>TREATMENT AUTHORIZATION</w:t>
      </w:r>
    </w:p>
    <w:p w:rsidRPr="00375B93" w:rsidR="00375B93" w:rsidP="00303245" w:rsidRDefault="00CD01C7" w14:paraId="58AD8249" w14:textId="77777777">
      <w:pPr>
        <w:spacing w:line="240" w:lineRule="auto"/>
        <w:contextualSpacing/>
        <w:jc w:val="center"/>
        <w:rPr>
          <w:i/>
        </w:rPr>
      </w:pPr>
      <w:r>
        <w:rPr>
          <w:i/>
        </w:rPr>
        <w:t>(</w:t>
      </w:r>
      <w:r w:rsidRPr="00375B93" w:rsidR="00375B93">
        <w:rPr>
          <w:i/>
        </w:rPr>
        <w:t>Please print and sign this last page and upload to your Health Portal or give to Health Services staff</w:t>
      </w:r>
      <w:r>
        <w:rPr>
          <w:i/>
        </w:rPr>
        <w:t>)</w:t>
      </w:r>
    </w:p>
    <w:p w:rsidRPr="00C073B9" w:rsidR="00303245" w:rsidP="00303245" w:rsidRDefault="00303245" w14:paraId="136C0449" w14:textId="77777777">
      <w:pPr>
        <w:spacing w:line="240" w:lineRule="auto"/>
        <w:contextualSpacing/>
        <w:rPr>
          <w:b/>
        </w:rPr>
      </w:pPr>
    </w:p>
    <w:p w:rsidR="00375B93" w:rsidP="00303245" w:rsidRDefault="00375B93" w14:paraId="31ED2F39" w14:textId="77777777">
      <w:pPr>
        <w:spacing w:line="240" w:lineRule="auto"/>
        <w:contextualSpacing/>
      </w:pPr>
    </w:p>
    <w:p w:rsidR="00375B93" w:rsidP="00303245" w:rsidRDefault="00375B93" w14:paraId="73397B37" w14:textId="77777777">
      <w:pPr>
        <w:spacing w:line="240" w:lineRule="auto"/>
        <w:contextualSpacing/>
      </w:pPr>
    </w:p>
    <w:p w:rsidR="00303245" w:rsidP="00303245" w:rsidRDefault="00303245" w14:paraId="7F38E131" w14:textId="77777777">
      <w:pPr>
        <w:spacing w:line="240" w:lineRule="auto"/>
        <w:contextualSpacing/>
      </w:pPr>
      <w:r w:rsidRPr="00C073B9">
        <w:t>I have carefully reviewed the</w:t>
      </w:r>
      <w:r>
        <w:t xml:space="preserve"> above </w:t>
      </w:r>
      <w:r w:rsidRPr="00303245">
        <w:rPr>
          <w:u w:val="single"/>
        </w:rPr>
        <w:t xml:space="preserve">Informed Consent for Treatment and Privacy Practices </w:t>
      </w:r>
      <w:r w:rsidRPr="00C073B9">
        <w:t xml:space="preserve">and </w:t>
      </w:r>
      <w:r>
        <w:t xml:space="preserve">I </w:t>
      </w:r>
      <w:r w:rsidRPr="00C073B9">
        <w:t>give my consent to be treated at Belmont University Health Services.</w:t>
      </w:r>
      <w:r>
        <w:t xml:space="preserve"> </w:t>
      </w:r>
    </w:p>
    <w:p w:rsidR="00375B93" w:rsidP="00303245" w:rsidRDefault="00375B93" w14:paraId="44240A83" w14:textId="77777777">
      <w:pPr>
        <w:spacing w:line="240" w:lineRule="auto"/>
        <w:contextualSpacing/>
      </w:pPr>
    </w:p>
    <w:p w:rsidR="00375B93" w:rsidP="003F7211" w:rsidRDefault="00375B93" w14:paraId="35B42B37" w14:textId="77777777">
      <w:pPr>
        <w:spacing w:line="240" w:lineRule="auto"/>
        <w:contextualSpacing/>
        <w:jc w:val="center"/>
        <w:rPr>
          <w:b/>
        </w:rPr>
      </w:pPr>
      <w:r>
        <w:rPr>
          <w:b/>
        </w:rPr>
        <w:t>***</w:t>
      </w:r>
      <w:r w:rsidRPr="00375B93">
        <w:rPr>
          <w:b/>
        </w:rPr>
        <w:t xml:space="preserve">Note: STUDENTS </w:t>
      </w:r>
      <w:r w:rsidRPr="00375B93">
        <w:rPr>
          <w:b/>
          <w:u w:val="single"/>
        </w:rPr>
        <w:t>UNDER AGE 18</w:t>
      </w:r>
      <w:r w:rsidRPr="00375B93">
        <w:rPr>
          <w:b/>
        </w:rPr>
        <w:t xml:space="preserve"> </w:t>
      </w:r>
      <w:r w:rsidR="00F4669D">
        <w:rPr>
          <w:b/>
        </w:rPr>
        <w:t>MUST ALSO HAVE</w:t>
      </w:r>
      <w:r w:rsidRPr="00375B93">
        <w:rPr>
          <w:b/>
        </w:rPr>
        <w:t xml:space="preserve"> SIGNED AUTHORIZATION BY PARENT/GUARDIAN</w:t>
      </w:r>
      <w:r>
        <w:rPr>
          <w:b/>
        </w:rPr>
        <w:t>***</w:t>
      </w:r>
    </w:p>
    <w:p w:rsidR="00375B93" w:rsidP="00303245" w:rsidRDefault="00375B93" w14:paraId="5BEABED6" w14:textId="77777777">
      <w:pPr>
        <w:spacing w:line="240" w:lineRule="auto"/>
        <w:contextualSpacing/>
      </w:pPr>
    </w:p>
    <w:p w:rsidR="00303245" w:rsidP="00303245" w:rsidRDefault="00303245" w14:paraId="57A7FA1F" w14:textId="77777777">
      <w:pPr>
        <w:spacing w:line="240" w:lineRule="auto"/>
        <w:contextualSpacing/>
      </w:pPr>
    </w:p>
    <w:p w:rsidR="00303245" w:rsidP="00303245" w:rsidRDefault="00303245" w14:paraId="6233640E" w14:textId="77777777">
      <w:pPr>
        <w:spacing w:line="240" w:lineRule="auto"/>
        <w:contextualSpacing/>
      </w:pPr>
      <w:r>
        <w:t>Student Name: ____________________________________</w:t>
      </w:r>
      <w:r w:rsidR="00375B93">
        <w:t>_______</w:t>
      </w:r>
    </w:p>
    <w:p w:rsidR="00303245" w:rsidP="00303245" w:rsidRDefault="00303245" w14:paraId="68926365" w14:textId="77777777">
      <w:pPr>
        <w:spacing w:line="240" w:lineRule="auto"/>
        <w:contextualSpacing/>
      </w:pPr>
    </w:p>
    <w:p w:rsidR="00303245" w:rsidP="00303245" w:rsidRDefault="00303245" w14:paraId="52FC12A0" w14:textId="77777777">
      <w:pPr>
        <w:spacing w:line="240" w:lineRule="auto"/>
        <w:contextualSpacing/>
      </w:pPr>
      <w:r>
        <w:t>BUID:</w:t>
      </w:r>
      <w:r w:rsidR="00375B93">
        <w:t xml:space="preserve"> ________________________</w:t>
      </w:r>
    </w:p>
    <w:p w:rsidR="00303245" w:rsidP="00303245" w:rsidRDefault="00303245" w14:paraId="2B636469" w14:textId="77777777">
      <w:pPr>
        <w:spacing w:line="240" w:lineRule="auto"/>
        <w:contextualSpacing/>
      </w:pPr>
    </w:p>
    <w:p w:rsidRPr="00C073B9" w:rsidR="00303245" w:rsidP="00303245" w:rsidRDefault="00303245" w14:paraId="1F0FD348" w14:textId="77777777">
      <w:pPr>
        <w:spacing w:line="240" w:lineRule="auto"/>
        <w:contextualSpacing/>
      </w:pPr>
      <w:r>
        <w:t xml:space="preserve">Student Signature: </w:t>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                    </w:t>
      </w:r>
      <w:r w:rsidR="00375B93">
        <w:t xml:space="preserve">         </w:t>
      </w:r>
      <w:r>
        <w:t>Date: _____________________</w:t>
      </w:r>
    </w:p>
    <w:p w:rsidR="00303245" w:rsidP="00303245" w:rsidRDefault="00303245" w14:paraId="3D294168" w14:textId="77777777">
      <w:pPr>
        <w:spacing w:line="240" w:lineRule="auto"/>
        <w:contextualSpacing/>
        <w:rPr>
          <w:b/>
        </w:rPr>
      </w:pPr>
    </w:p>
    <w:p w:rsidR="007649C1" w:rsidP="00303245" w:rsidRDefault="007649C1" w14:paraId="72BEFADC" w14:textId="77777777">
      <w:pPr>
        <w:spacing w:line="240" w:lineRule="auto"/>
        <w:contextualSpacing/>
        <w:rPr>
          <w:b/>
        </w:rPr>
      </w:pPr>
    </w:p>
    <w:p w:rsidR="00375B93" w:rsidP="00303245" w:rsidRDefault="00375B93" w14:paraId="23AAC016" w14:textId="77777777">
      <w:pPr>
        <w:spacing w:line="240" w:lineRule="auto"/>
        <w:contextualSpacing/>
        <w:rPr>
          <w:b/>
        </w:rPr>
      </w:pPr>
    </w:p>
    <w:p w:rsidR="00375B93" w:rsidP="00375B93" w:rsidRDefault="00375B93" w14:paraId="6897D0B3" w14:textId="77777777">
      <w:pPr>
        <w:spacing w:line="240" w:lineRule="auto"/>
        <w:contextualSpacing/>
        <w:jc w:val="center"/>
        <w:rPr>
          <w:b/>
        </w:rPr>
      </w:pPr>
      <w:r>
        <w:rPr>
          <w:b/>
        </w:rPr>
        <w:t>For Students UNDER AGE 18</w:t>
      </w:r>
      <w:r w:rsidRPr="00375B93">
        <w:rPr>
          <w:b/>
        </w:rPr>
        <w:t>:</w:t>
      </w:r>
    </w:p>
    <w:p w:rsidRPr="00375B93" w:rsidR="00375B93" w:rsidP="00375B93" w:rsidRDefault="00375B93" w14:paraId="232E5286" w14:textId="77777777">
      <w:pPr>
        <w:spacing w:line="240" w:lineRule="auto"/>
        <w:contextualSpacing/>
        <w:jc w:val="center"/>
        <w:rPr>
          <w:b/>
        </w:rPr>
      </w:pPr>
    </w:p>
    <w:p w:rsidR="00375B93" w:rsidP="00303245" w:rsidRDefault="00375B93" w14:paraId="43209CF2" w14:textId="77777777">
      <w:pPr>
        <w:spacing w:line="240" w:lineRule="auto"/>
        <w:contextualSpacing/>
      </w:pPr>
      <w:r w:rsidRPr="00375B93">
        <w:t xml:space="preserve">Parent / Guardian Name: </w:t>
      </w:r>
      <w:r>
        <w:t>________________________________________</w:t>
      </w:r>
    </w:p>
    <w:p w:rsidRPr="00375B93" w:rsidR="00375B93" w:rsidP="00303245" w:rsidRDefault="00375B93" w14:paraId="5531C794" w14:textId="77777777">
      <w:pPr>
        <w:spacing w:line="240" w:lineRule="auto"/>
        <w:contextualSpacing/>
      </w:pPr>
    </w:p>
    <w:p w:rsidRPr="00375B93" w:rsidR="00375B93" w:rsidP="00303245" w:rsidRDefault="00375B93" w14:paraId="71C26688" w14:textId="77777777">
      <w:pPr>
        <w:spacing w:line="240" w:lineRule="auto"/>
        <w:contextualSpacing/>
      </w:pPr>
      <w:r w:rsidRPr="00375B93">
        <w:t xml:space="preserve">Parent / Guardian Signature: </w:t>
      </w:r>
      <w:r>
        <w:t>______________________________________                Date: _____________________</w:t>
      </w:r>
    </w:p>
    <w:p w:rsidR="00375B93" w:rsidP="00375B93" w:rsidRDefault="00375B93" w14:paraId="49E47394" w14:textId="77777777">
      <w:pPr>
        <w:spacing w:line="240" w:lineRule="auto"/>
        <w:contextualSpacing/>
      </w:pPr>
    </w:p>
    <w:p w:rsidRPr="00375B93" w:rsidR="00375B93" w:rsidP="00375B93" w:rsidRDefault="00375B93" w14:paraId="5C32DE7D" w14:textId="77777777">
      <w:pPr>
        <w:spacing w:line="240" w:lineRule="auto"/>
        <w:contextualSpacing/>
      </w:pPr>
    </w:p>
    <w:p w:rsidR="00375B93" w:rsidP="00375B93" w:rsidRDefault="00375B93" w14:paraId="268E4691" w14:textId="77777777">
      <w:pPr>
        <w:spacing w:line="240" w:lineRule="auto"/>
        <w:contextualSpacing/>
        <w:rPr>
          <w:b/>
        </w:rPr>
      </w:pPr>
    </w:p>
    <w:p w:rsidRPr="00375B93" w:rsidR="00375B93" w:rsidP="00375B93" w:rsidRDefault="00375B93" w14:paraId="3B35E465" w14:textId="77777777">
      <w:pPr>
        <w:spacing w:line="240" w:lineRule="auto"/>
        <w:contextualSpacing/>
      </w:pPr>
    </w:p>
    <w:p w:rsidRPr="00C073B9" w:rsidR="00375B93" w:rsidP="00303245" w:rsidRDefault="00375B93" w14:paraId="1D87C79E" w14:textId="77777777">
      <w:pPr>
        <w:spacing w:line="240" w:lineRule="auto"/>
        <w:contextualSpacing/>
      </w:pPr>
    </w:p>
    <w:p w:rsidRPr="00C073B9" w:rsidR="00303245" w:rsidP="00C073B9" w:rsidRDefault="00303245" w14:paraId="7D01B277" w14:textId="77777777">
      <w:pPr>
        <w:spacing w:line="240" w:lineRule="auto"/>
        <w:contextualSpacing/>
      </w:pPr>
    </w:p>
    <w:sectPr w:rsidRPr="00C073B9" w:rsidR="00303245" w:rsidSect="00F0201E">
      <w:footerReference w:type="default" r:id="rId8"/>
      <w:pgSz w:w="12240" w:h="15840" w:orient="portrait"/>
      <w:pgMar w:top="720" w:right="720" w:bottom="720" w:left="720" w:header="720" w:footer="720" w:gutter="0"/>
      <w:cols w:space="720"/>
      <w:docGrid w:linePitch="360"/>
      <w:headerReference w:type="default" r:id="R7f2c6c67319d4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125" w:rsidP="00C073B9" w:rsidRDefault="00C85125" w14:paraId="64668D73" w14:textId="77777777">
      <w:pPr>
        <w:spacing w:after="0" w:line="240" w:lineRule="auto"/>
      </w:pPr>
      <w:r>
        <w:separator/>
      </w:r>
    </w:p>
  </w:endnote>
  <w:endnote w:type="continuationSeparator" w:id="0">
    <w:p w:rsidR="00C85125" w:rsidP="00C073B9" w:rsidRDefault="00C85125" w14:paraId="2C183A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119599"/>
      <w:docPartObj>
        <w:docPartGallery w:val="Page Numbers (Bottom of Page)"/>
        <w:docPartUnique/>
      </w:docPartObj>
    </w:sdtPr>
    <w:sdtEndPr>
      <w:rPr>
        <w:noProof/>
      </w:rPr>
    </w:sdtEndPr>
    <w:sdtContent>
      <w:p w:rsidR="00303245" w:rsidRDefault="00303245" w14:paraId="13251E0E" w14:textId="77777777">
        <w:pPr>
          <w:pStyle w:val="Footer"/>
          <w:jc w:val="right"/>
        </w:pPr>
        <w:r>
          <w:fldChar w:fldCharType="begin"/>
        </w:r>
        <w:r>
          <w:instrText xml:space="preserve"> PAGE   \* MERGEFORMAT </w:instrText>
        </w:r>
        <w:r>
          <w:fldChar w:fldCharType="separate"/>
        </w:r>
        <w:r w:rsidR="00C9622F">
          <w:rPr>
            <w:noProof/>
          </w:rPr>
          <w:t>1</w:t>
        </w:r>
        <w:r>
          <w:rPr>
            <w:noProof/>
          </w:rPr>
          <w:fldChar w:fldCharType="end"/>
        </w:r>
      </w:p>
    </w:sdtContent>
  </w:sdt>
  <w:p w:rsidR="00C073B9" w:rsidRDefault="00C073B9" w14:paraId="11FEAEF8" w14:textId="38184038">
    <w:pPr>
      <w:pStyle w:val="Footer"/>
    </w:pPr>
    <w:r w:rsidR="032E2A25">
      <w:rPr/>
      <w:t>Revised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125" w:rsidP="00C073B9" w:rsidRDefault="00C85125" w14:paraId="3C5D4647" w14:textId="77777777">
      <w:pPr>
        <w:spacing w:after="0" w:line="240" w:lineRule="auto"/>
      </w:pPr>
      <w:r>
        <w:separator/>
      </w:r>
    </w:p>
  </w:footnote>
  <w:footnote w:type="continuationSeparator" w:id="0">
    <w:p w:rsidR="00C85125" w:rsidP="00C073B9" w:rsidRDefault="00C85125" w14:paraId="6AAF9CD3"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32E2A25" w:rsidTr="032E2A25" w14:paraId="364DB0B1">
      <w:trPr>
        <w:trHeight w:val="300"/>
      </w:trPr>
      <w:tc>
        <w:tcPr>
          <w:tcW w:w="3600" w:type="dxa"/>
          <w:tcMar/>
        </w:tcPr>
        <w:p w:rsidR="032E2A25" w:rsidP="032E2A25" w:rsidRDefault="032E2A25" w14:paraId="4A6474EB" w14:textId="14C11AD2">
          <w:pPr>
            <w:pStyle w:val="Header"/>
            <w:bidi w:val="0"/>
            <w:ind w:left="-115"/>
            <w:jc w:val="left"/>
          </w:pPr>
        </w:p>
      </w:tc>
      <w:tc>
        <w:tcPr>
          <w:tcW w:w="3600" w:type="dxa"/>
          <w:tcMar/>
        </w:tcPr>
        <w:p w:rsidR="032E2A25" w:rsidP="032E2A25" w:rsidRDefault="032E2A25" w14:paraId="010E13A4" w14:textId="23A776CE">
          <w:pPr>
            <w:pStyle w:val="Header"/>
            <w:bidi w:val="0"/>
            <w:jc w:val="center"/>
          </w:pPr>
        </w:p>
      </w:tc>
      <w:tc>
        <w:tcPr>
          <w:tcW w:w="3600" w:type="dxa"/>
          <w:tcMar/>
        </w:tcPr>
        <w:p w:rsidR="032E2A25" w:rsidP="032E2A25" w:rsidRDefault="032E2A25" w14:paraId="215170E6" w14:textId="383A5AD1">
          <w:pPr>
            <w:pStyle w:val="Header"/>
            <w:bidi w:val="0"/>
            <w:ind w:right="-115"/>
            <w:jc w:val="right"/>
          </w:pPr>
        </w:p>
      </w:tc>
    </w:tr>
  </w:tbl>
  <w:p w:rsidR="032E2A25" w:rsidP="032E2A25" w:rsidRDefault="032E2A25" w14:paraId="41DD674D" w14:textId="73EFCFD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CDD"/>
    <w:multiLevelType w:val="hybridMultilevel"/>
    <w:tmpl w:val="198086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830C01"/>
    <w:multiLevelType w:val="hybridMultilevel"/>
    <w:tmpl w:val="3380FD04"/>
    <w:lvl w:ilvl="0" w:tplc="AB0A5318">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4C239F7"/>
    <w:multiLevelType w:val="hybridMultilevel"/>
    <w:tmpl w:val="9F9463B8"/>
    <w:lvl w:ilvl="0" w:tplc="EAC2B3F8">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B8709FD"/>
    <w:multiLevelType w:val="hybridMultilevel"/>
    <w:tmpl w:val="E08AD3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45055764">
    <w:abstractNumId w:val="3"/>
  </w:num>
  <w:num w:numId="2" w16cid:durableId="589697755">
    <w:abstractNumId w:val="2"/>
  </w:num>
  <w:num w:numId="3" w16cid:durableId="394277107">
    <w:abstractNumId w:val="0"/>
  </w:num>
  <w:num w:numId="4" w16cid:durableId="43498655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8BC"/>
    <w:rsid w:val="00020559"/>
    <w:rsid w:val="00085ED4"/>
    <w:rsid w:val="000F639C"/>
    <w:rsid w:val="00133617"/>
    <w:rsid w:val="001A2184"/>
    <w:rsid w:val="001D2DA5"/>
    <w:rsid w:val="00263EDC"/>
    <w:rsid w:val="00292FC0"/>
    <w:rsid w:val="002A0847"/>
    <w:rsid w:val="002B26CC"/>
    <w:rsid w:val="00303245"/>
    <w:rsid w:val="00356BFB"/>
    <w:rsid w:val="00361449"/>
    <w:rsid w:val="00375B93"/>
    <w:rsid w:val="003C060B"/>
    <w:rsid w:val="003F7211"/>
    <w:rsid w:val="004C3BFE"/>
    <w:rsid w:val="00521CE9"/>
    <w:rsid w:val="005B68BF"/>
    <w:rsid w:val="0069298C"/>
    <w:rsid w:val="0069316F"/>
    <w:rsid w:val="006D3AAA"/>
    <w:rsid w:val="006F48BC"/>
    <w:rsid w:val="00733475"/>
    <w:rsid w:val="00763FB5"/>
    <w:rsid w:val="007649C1"/>
    <w:rsid w:val="0077610E"/>
    <w:rsid w:val="007B25D1"/>
    <w:rsid w:val="00925619"/>
    <w:rsid w:val="009C600C"/>
    <w:rsid w:val="00A015E9"/>
    <w:rsid w:val="00A35392"/>
    <w:rsid w:val="00A83F54"/>
    <w:rsid w:val="00AB7BAC"/>
    <w:rsid w:val="00C073B9"/>
    <w:rsid w:val="00C85125"/>
    <w:rsid w:val="00C9622F"/>
    <w:rsid w:val="00CB2693"/>
    <w:rsid w:val="00CC1444"/>
    <w:rsid w:val="00CD01C7"/>
    <w:rsid w:val="00CE1BED"/>
    <w:rsid w:val="00D51A2E"/>
    <w:rsid w:val="00D606DA"/>
    <w:rsid w:val="00DE360F"/>
    <w:rsid w:val="00EE21B1"/>
    <w:rsid w:val="00EE54D5"/>
    <w:rsid w:val="00F00B41"/>
    <w:rsid w:val="00F0201E"/>
    <w:rsid w:val="00F02CF4"/>
    <w:rsid w:val="00F4669D"/>
    <w:rsid w:val="032E2A25"/>
    <w:rsid w:val="032F6EEB"/>
    <w:rsid w:val="05EB06A6"/>
    <w:rsid w:val="4929093C"/>
    <w:rsid w:val="64F17D10"/>
    <w:rsid w:val="66B97718"/>
    <w:rsid w:val="67FF0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846C"/>
  <w15:chartTrackingRefBased/>
  <w15:docId w15:val="{E51AFE66-4E17-4AFD-AF5B-69B9F3C3FE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6F48BC"/>
    <w:rPr>
      <w:b/>
      <w:bCs/>
    </w:rPr>
  </w:style>
  <w:style w:type="paragraph" w:styleId="ListParagraph">
    <w:name w:val="List Paragraph"/>
    <w:basedOn w:val="Normal"/>
    <w:uiPriority w:val="34"/>
    <w:qFormat/>
    <w:rsid w:val="00F02CF4"/>
    <w:pPr>
      <w:ind w:left="720"/>
      <w:contextualSpacing/>
    </w:pPr>
  </w:style>
  <w:style w:type="paragraph" w:styleId="NormalWeb">
    <w:name w:val="Normal (Web)"/>
    <w:basedOn w:val="Normal"/>
    <w:uiPriority w:val="99"/>
    <w:unhideWhenUsed/>
    <w:rsid w:val="00521CE9"/>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C073B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73B9"/>
  </w:style>
  <w:style w:type="paragraph" w:styleId="Footer">
    <w:name w:val="footer"/>
    <w:basedOn w:val="Normal"/>
    <w:link w:val="FooterChar"/>
    <w:uiPriority w:val="99"/>
    <w:unhideWhenUsed/>
    <w:rsid w:val="00C073B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73B9"/>
  </w:style>
  <w:style w:type="paragraph" w:styleId="BalloonText">
    <w:name w:val="Balloon Text"/>
    <w:basedOn w:val="Normal"/>
    <w:link w:val="BalloonTextChar"/>
    <w:uiPriority w:val="99"/>
    <w:semiHidden/>
    <w:unhideWhenUsed/>
    <w:rsid w:val="007B25D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25D1"/>
    <w:rPr>
      <w:rFonts w:ascii="Segoe UI" w:hAnsi="Segoe UI" w:cs="Segoe UI"/>
      <w:sz w:val="18"/>
      <w:szCs w:val="18"/>
    </w:rPr>
  </w:style>
  <w:style w:type="character" w:styleId="Hyperlink">
    <w:name w:val="Hyperlink"/>
    <w:basedOn w:val="DefaultParagraphFont"/>
    <w:uiPriority w:val="99"/>
    <w:semiHidden/>
    <w:unhideWhenUsed/>
    <w:rsid w:val="003F7211"/>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www.tn.gov/content/dam/tn/health/documents/Mature_Minor_Doctrine.pdf"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7f2c6c67319d49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DF2A633C0314C8F95CEDF65CDF8DE" ma:contentTypeVersion="14" ma:contentTypeDescription="Create a new document." ma:contentTypeScope="" ma:versionID="6fa6f3da27f990068fb649d399a5b99b">
  <xsd:schema xmlns:xsd="http://www.w3.org/2001/XMLSchema" xmlns:xs="http://www.w3.org/2001/XMLSchema" xmlns:p="http://schemas.microsoft.com/office/2006/metadata/properties" xmlns:ns2="e6aa3d62-2d63-463a-aff0-a8cbace72246" xmlns:ns3="3f7937ff-32be-49f5-a454-6636e6e43b1d" targetNamespace="http://schemas.microsoft.com/office/2006/metadata/properties" ma:root="true" ma:fieldsID="80caf39613b7883eb3140fae046be5f2" ns2:_="" ns3:_="">
    <xsd:import namespace="e6aa3d62-2d63-463a-aff0-a8cbace72246"/>
    <xsd:import namespace="3f7937ff-32be-49f5-a454-6636e6e43b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a3d62-2d63-463a-aff0-a8cbace7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530fcb-1f1b-44c6-b2fb-4250904dee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937ff-32be-49f5-a454-6636e6e43b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1101a9-3746-4a0a-811b-462d9b89bfb3}" ma:internalName="TaxCatchAll" ma:showField="CatchAllData" ma:web="3f7937ff-32be-49f5-a454-6636e6e43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7937ff-32be-49f5-a454-6636e6e43b1d" xsi:nil="true"/>
    <lcf76f155ced4ddcb4097134ff3c332f xmlns="e6aa3d62-2d63-463a-aff0-a8cbace722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971B69-A52D-4AC0-9288-F548E58B0283}"/>
</file>

<file path=customXml/itemProps2.xml><?xml version="1.0" encoding="utf-8"?>
<ds:datastoreItem xmlns:ds="http://schemas.openxmlformats.org/officeDocument/2006/customXml" ds:itemID="{53E32B1A-7612-4580-9BAE-A809C4BFB891}"/>
</file>

<file path=customXml/itemProps3.xml><?xml version="1.0" encoding="utf-8"?>
<ds:datastoreItem xmlns:ds="http://schemas.openxmlformats.org/officeDocument/2006/customXml" ds:itemID="{66B5DCF0-9DB1-45F8-BEB0-3DBF30A44F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Mitchell</dc:creator>
  <keywords/>
  <dc:description/>
  <lastModifiedBy>Danielle Russell</lastModifiedBy>
  <revision>5</revision>
  <lastPrinted>2019-05-16T15:15:00.0000000Z</lastPrinted>
  <dcterms:created xsi:type="dcterms:W3CDTF">2023-08-09T14:46:00.0000000Z</dcterms:created>
  <dcterms:modified xsi:type="dcterms:W3CDTF">2025-06-25T17:49:47.4184850Z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0x010100AABDF2A633C0314C8F95CEDF65CDF8DE</vt:lpwstr>
  </property>
  <property fmtid="{D5CDD505-2E9C-101B-9397-08002B2CF9AE}" pid="3" name="MediaServiceImageTags">
    <vt:lpwstr/>
  </property>
</Properties>
</file>